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EDA5" w14:textId="23520055" w:rsidR="0074291B" w:rsidRPr="00BC07A1" w:rsidRDefault="0074291B" w:rsidP="00AA54AF">
      <w:pPr>
        <w:pStyle w:val="BodyText"/>
        <w:spacing w:after="0"/>
        <w:ind w:right="-6"/>
        <w:rPr>
          <w:rFonts w:ascii="GHEA Grapalat" w:hAnsi="GHEA Grapalat" w:cs="Calibri"/>
          <w:sz w:val="20"/>
          <w:szCs w:val="20"/>
          <w:lang w:val="hy-AM"/>
        </w:rPr>
      </w:pPr>
      <w:r w:rsidRPr="00A219AA">
        <w:rPr>
          <w:rFonts w:ascii="Arial Unicode" w:hAnsi="Arial Unicode"/>
          <w:sz w:val="20"/>
          <w:szCs w:val="20"/>
        </w:rPr>
        <w:tab/>
      </w:r>
    </w:p>
    <w:p w14:paraId="24698E5D" w14:textId="77777777" w:rsidR="00DC13FB" w:rsidRPr="001C4FC0" w:rsidRDefault="00DC13FB" w:rsidP="00DC13FB">
      <w:pPr>
        <w:ind w:firstLine="540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0873AD7" w14:textId="77777777" w:rsidR="00DC13FB" w:rsidRPr="001C4FC0" w:rsidRDefault="00DC13FB" w:rsidP="00DC13FB">
      <w:pPr>
        <w:spacing w:line="276" w:lineRule="auto"/>
        <w:ind w:firstLine="567"/>
        <w:jc w:val="center"/>
        <w:rPr>
          <w:rFonts w:ascii="Sylfaen" w:hAnsi="Sylfaen" w:cs="Calibri"/>
          <w:b/>
          <w:sz w:val="20"/>
          <w:szCs w:val="20"/>
          <w:lang w:val="hy-AM"/>
        </w:rPr>
      </w:pPr>
      <w:r w:rsidRPr="001040E5">
        <w:rPr>
          <w:rFonts w:ascii="Sylfaen" w:hAnsi="Sylfaen" w:cs="Calibri"/>
          <w:b/>
          <w:sz w:val="20"/>
          <w:szCs w:val="20"/>
          <w:lang w:val="hy-AM"/>
        </w:rPr>
        <w:t>Краткое описание технических характеристик предстоящей работы</w:t>
      </w:r>
    </w:p>
    <w:p w14:paraId="5EE8EE4B" w14:textId="77777777" w:rsidR="0074291B" w:rsidRPr="0029028A" w:rsidRDefault="0074291B" w:rsidP="0074291B">
      <w:pPr>
        <w:ind w:firstLine="540"/>
        <w:jc w:val="both"/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</w:t>
      </w:r>
      <w:r w:rsidRPr="0029028A">
        <w:rPr>
          <w:rFonts w:ascii="GHEA Grapalat" w:hAnsi="GHEA Grapalat" w:cs="Calibri"/>
          <w:sz w:val="20"/>
          <w:szCs w:val="20"/>
          <w:lang w:val="hy-AM"/>
        </w:rPr>
        <w:t xml:space="preserve"> По заказу ЗАO «Веолиа Джур», </w:t>
      </w:r>
      <w:r w:rsidRPr="0029028A">
        <w:rPr>
          <w:rFonts w:ascii="GHEA Grapalat" w:hAnsi="GHEA Grapalat" w:cs="Calibri"/>
          <w:sz w:val="20"/>
          <w:szCs w:val="20"/>
          <w:lang w:val="hy-AM"/>
        </w:rPr>
        <w:sym w:font="Symbol" w:char="F028"/>
      </w:r>
      <w:r w:rsidRPr="0029028A">
        <w:rPr>
          <w:rFonts w:ascii="GHEA Grapalat" w:hAnsi="GHEA Grapalat" w:cs="Calibri"/>
          <w:sz w:val="20"/>
          <w:szCs w:val="20"/>
          <w:lang w:val="hy-AM"/>
        </w:rPr>
        <w:t>контракт № 02-2021 от 01.02.2021 г.</w:t>
      </w:r>
      <w:r w:rsidRPr="0029028A">
        <w:rPr>
          <w:rFonts w:ascii="GHEA Grapalat" w:hAnsi="GHEA Grapalat" w:cs="Calibri"/>
          <w:sz w:val="20"/>
          <w:szCs w:val="20"/>
          <w:lang w:val="hy-AM"/>
        </w:rPr>
        <w:sym w:font="Symbol" w:char="F029"/>
      </w:r>
      <w:r w:rsidRPr="0029028A">
        <w:rPr>
          <w:rFonts w:ascii="GHEA Grapalat" w:hAnsi="GHEA Grapalat" w:cs="Calibri"/>
          <w:sz w:val="20"/>
          <w:szCs w:val="20"/>
          <w:lang w:val="hy-AM"/>
        </w:rPr>
        <w:t>, ООО «ДЖИНДЖ» разработало проектно-сметную документацию на выполнение работ по составлению проектных и сметных документов / Рабочий проект реконструкции и зонирования распределительной сети водоснабжения I зоны административного района Нубарашен города Еревана (далее РП).</w:t>
      </w:r>
    </w:p>
    <w:p w14:paraId="290AA930" w14:textId="77777777" w:rsidR="0074291B" w:rsidRPr="00D8388D" w:rsidRDefault="007E080E" w:rsidP="0074291B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Согласно РП предусмотрена разработка рабочих проектов по улучшению всей распределительной сети водоснабжения административного квартала Нубарашен города Ереван. По предложению </w:t>
      </w:r>
      <w:r w:rsidRPr="0029028A">
        <w:rPr>
          <w:rFonts w:ascii="GHEA Grapalat" w:hAnsi="GHEA Grapalat" w:cs="Calibri"/>
          <w:sz w:val="20"/>
          <w:szCs w:val="20"/>
          <w:lang w:val="hy-AM"/>
        </w:rPr>
        <w:t>ЗАO «Веолиа Джур»</w:t>
      </w:r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 распределительная сеть была разделена на 4 зоны, для каждой из которых был разработан отдельный рабочий проект по реконструкции и зонированию распределительной сети водоснабжения (зоны I-IV). </w:t>
      </w:r>
      <w:r w:rsidR="0074291B" w:rsidRPr="00D8388D">
        <w:rPr>
          <w:rFonts w:ascii="GHEA Grapalat" w:hAnsi="GHEA Grapalat" w:cs="Calibri"/>
          <w:sz w:val="20"/>
          <w:szCs w:val="20"/>
          <w:lang w:val="hy-AM"/>
        </w:rPr>
        <w:t>Логика деления на зоны реализована таким образом, чтобы для всего квартала Нубарашен получить четыре равномерно реконструируемые распределительные сети, при этом учитывая, чтобы строительные работы по зонам I-IV не создавали препятствий друг для друга.</w:t>
      </w:r>
    </w:p>
    <w:p w14:paraId="190951A2" w14:textId="77777777" w:rsidR="0074291B" w:rsidRDefault="0074291B" w:rsidP="0074291B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Настоящая заявка на закупку строительных работ включает реконструкцию и зонирование только I зоны распределительной сети водоснабжения района Нубарашен города Еревана.</w:t>
      </w:r>
    </w:p>
    <w:p w14:paraId="158D7A5D" w14:textId="77777777" w:rsidR="0074291B" w:rsidRPr="00575E33" w:rsidRDefault="0074291B" w:rsidP="0074291B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75E33">
        <w:rPr>
          <w:rFonts w:ascii="GHEA Grapalat" w:hAnsi="GHEA Grapalat" w:cs="Sylfaen"/>
          <w:sz w:val="20"/>
          <w:szCs w:val="20"/>
          <w:lang w:val="hy-AM"/>
        </w:rPr>
        <w:t>ООО «ДЖИНЖ» разработан пакет рабочего проекта (РП) по реконструкции и зонированию распределительной сети I зоны водоснабжения Нубарашенского района, который включает 5 рабочих книг:</w:t>
      </w:r>
    </w:p>
    <w:p w14:paraId="6F9BF256" w14:textId="77777777" w:rsidR="0074291B" w:rsidRPr="00D8388D" w:rsidRDefault="0074291B" w:rsidP="0074291B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4CACC20E" w14:textId="77777777" w:rsidR="0074291B" w:rsidRPr="00D8388D" w:rsidRDefault="0074291B" w:rsidP="0074291B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1A9D73D2" w14:textId="77777777" w:rsidR="0074291B" w:rsidRPr="00D8388D" w:rsidRDefault="0074291B" w:rsidP="0074291B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257105E0" w14:textId="77777777" w:rsidR="0074291B" w:rsidRPr="00D8388D" w:rsidRDefault="0074291B" w:rsidP="0074291B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7BFB19E5" w14:textId="77777777" w:rsidR="0074291B" w:rsidRDefault="0074291B" w:rsidP="0074291B">
      <w:pPr>
        <w:pStyle w:val="NormalWeb"/>
        <w:shd w:val="clear" w:color="auto" w:fill="FFFFFF"/>
        <w:spacing w:before="0" w:after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6B1D56E2" w14:textId="77777777" w:rsidR="0074291B" w:rsidRPr="00042989" w:rsidRDefault="0074291B" w:rsidP="0074291B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8388D">
        <w:rPr>
          <w:rFonts w:ascii="GHEA Grapalat" w:hAnsi="GHEA Grapalat" w:cs="Sylfaen"/>
          <w:b/>
          <w:sz w:val="20"/>
          <w:szCs w:val="20"/>
          <w:lang w:val="hy-AM"/>
        </w:rPr>
        <w:t>Краткая характеристика существующей и реконструируемой распределительной сети I зоны водоснабжения Нубарашенского района</w:t>
      </w:r>
    </w:p>
    <w:p w14:paraId="5F9AFD22" w14:textId="77777777" w:rsidR="0074291B" w:rsidRPr="0074291B" w:rsidRDefault="0074291B" w:rsidP="0074291B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74291B">
        <w:rPr>
          <w:rFonts w:ascii="GHEA Grapalat" w:hAnsi="GHEA Grapalat" w:cs="Calibri"/>
          <w:sz w:val="20"/>
          <w:szCs w:val="20"/>
          <w:lang w:val="hy-AM"/>
        </w:rPr>
        <w:t>I зона водоснабжения квартала Нубарашен разделена на две подзоны. Первая подзона территориально расположена к северо-востоку от существующего действующего водовода, и отметки этой зоны постепенно поднимаются по отношению к водоводу. Данная зона в основном была застроена в последние годы, и водоснабжение абонентов почти полностью осуществляется непосредственно из водоводов Гарни–Ереван и идущего от него к Джрашену, с использованием индивидуальных насосов через отдельные вводы.</w:t>
      </w:r>
    </w:p>
    <w:p w14:paraId="57EDE3E2" w14:textId="77777777" w:rsidR="0074291B" w:rsidRDefault="0074291B" w:rsidP="0074291B">
      <w:pPr>
        <w:spacing w:line="288" w:lineRule="auto"/>
        <w:ind w:firstLine="567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74291B">
        <w:rPr>
          <w:rFonts w:ascii="GHEA Grapalat" w:hAnsi="GHEA Grapalat" w:cs="Calibri"/>
          <w:sz w:val="20"/>
          <w:szCs w:val="20"/>
          <w:lang w:val="hy-AM"/>
        </w:rPr>
        <w:t>Водоснабжение распределительной сети второй подзоны полностью осуществляется из водовода Гарни–Ереван.</w:t>
      </w:r>
      <w:r w:rsidRPr="0074291B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 w:rsidRPr="0074291B">
        <w:rPr>
          <w:rFonts w:ascii="GHEA Grapalat" w:hAnsi="GHEA Grapalat" w:cs="Calibri"/>
          <w:sz w:val="20"/>
          <w:szCs w:val="20"/>
          <w:lang w:val="hy-AM"/>
        </w:rPr>
        <w:t>Водопроводы второй подзоны в основном выполнены из стальных труб (установленных 40–50 лет назад), которые полностью изношены.</w:t>
      </w:r>
    </w:p>
    <w:p w14:paraId="5C4C2978" w14:textId="77777777" w:rsidR="006A4942" w:rsidRDefault="0074291B" w:rsidP="006A4942">
      <w:pPr>
        <w:spacing w:line="312" w:lineRule="auto"/>
        <w:ind w:firstLine="567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74291B">
        <w:rPr>
          <w:rFonts w:ascii="GHEA Grapalat" w:hAnsi="GHEA Grapalat" w:cs="Calibri"/>
          <w:sz w:val="20"/>
          <w:szCs w:val="20"/>
          <w:lang w:val="hy-AM"/>
        </w:rPr>
        <w:t>В случае реализации водоснабжения первой подзоны с помощью проектируемой насосной станции, все индивидуально построенные насосные узлы будут выведены из эксплуатации, за исключением некоторых юридических абонентов, территориально находящихся за пределами I зоны, для водоснабжения которых имеются отдельно построенные насосные станции.</w:t>
      </w:r>
      <w:r w:rsidR="006A4942" w:rsidRPr="006A4942">
        <w:rPr>
          <w:rFonts w:ascii="GHEA Grapalat" w:hAnsi="GHEA Grapalat" w:cs="Calibri"/>
          <w:sz w:val="20"/>
          <w:szCs w:val="20"/>
          <w:lang w:val="ru-RU"/>
        </w:rPr>
        <w:t xml:space="preserve"> </w:t>
      </w:r>
      <w:r w:rsidR="006A4942" w:rsidRPr="006A4942">
        <w:rPr>
          <w:rFonts w:ascii="GHEA Grapalat" w:hAnsi="GHEA Grapalat" w:cs="Calibri"/>
          <w:sz w:val="20"/>
          <w:szCs w:val="20"/>
          <w:lang w:val="hy-AM"/>
        </w:rPr>
        <w:t>Насосная станция планируется к строительству на территории существующих неэксплуатируемых резервуаров БСР, а её питание планируется осуществлять от проходящего через указанную территорию 300-мм стального водовода. Здание проектируемой насосной станции представляет собой каменное сооружение размерами в плане 3,0 × 4,0 м и высотой H = 2,5 м.</w:t>
      </w:r>
    </w:p>
    <w:p w14:paraId="70DFCEA9" w14:textId="77777777" w:rsidR="006A4942" w:rsidRDefault="006A4942" w:rsidP="006A4942">
      <w:pPr>
        <w:spacing w:line="312" w:lineRule="auto"/>
        <w:ind w:firstLine="567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6A4942">
        <w:rPr>
          <w:rFonts w:ascii="GHEA Grapalat" w:hAnsi="GHEA Grapalat" w:cs="Calibri"/>
          <w:sz w:val="20"/>
          <w:szCs w:val="20"/>
          <w:lang w:val="hy-AM"/>
        </w:rPr>
        <w:t>В насосной станции предусмотрено размещение насосной установки, состоящей из трёх насосов с частотным регулятором. Производительность каждого насоса насосной станции предусмотрена 5,0 л/с, а создаваемое давление — 50 м. Параметры планируемого насоса согласованы с Заказчиком. В проекте в качестве примера применена насосная установка марки Wilo, которая будет предоставлена Заказчиком, однако Заказчик может предоставить насос любого бренда при условии соответствия параметрам, указанным в проекте.</w:t>
      </w:r>
    </w:p>
    <w:p w14:paraId="55082314" w14:textId="77777777" w:rsidR="006A4942" w:rsidRDefault="006A4942" w:rsidP="006A4942">
      <w:pPr>
        <w:spacing w:line="312" w:lineRule="auto"/>
        <w:ind w:firstLine="567"/>
        <w:jc w:val="both"/>
        <w:rPr>
          <w:rFonts w:ascii="GHEA Grapalat" w:hAnsi="GHEA Grapalat" w:cs="Calibri"/>
          <w:sz w:val="20"/>
          <w:szCs w:val="20"/>
          <w:lang w:val="hy-AM"/>
        </w:rPr>
      </w:pPr>
    </w:p>
    <w:p w14:paraId="34368F82" w14:textId="77777777" w:rsidR="006A4942" w:rsidRDefault="006A4942" w:rsidP="006A4942">
      <w:pPr>
        <w:tabs>
          <w:tab w:val="left" w:pos="720"/>
        </w:tabs>
        <w:autoSpaceDE w:val="0"/>
        <w:jc w:val="both"/>
        <w:rPr>
          <w:rFonts w:ascii="Sylfaen" w:hAnsi="Sylfaen" w:cs="Sylfaen"/>
          <w:sz w:val="20"/>
          <w:szCs w:val="20"/>
          <w:lang w:val="hy-AM"/>
        </w:rPr>
      </w:pPr>
      <w:bookmarkStart w:id="0" w:name="_Hlk206587100"/>
      <w:bookmarkEnd w:id="0"/>
    </w:p>
    <w:p w14:paraId="2C2C2E84" w14:textId="77777777" w:rsidR="006A4942" w:rsidRDefault="006A4942" w:rsidP="006A4942">
      <w:pPr>
        <w:tabs>
          <w:tab w:val="left" w:pos="720"/>
        </w:tabs>
        <w:autoSpaceDE w:val="0"/>
        <w:jc w:val="center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Краткое описание работ по реконструкции и зонированию распределительной сети I зоны водоснабжения </w:t>
      </w:r>
      <w:r w:rsidR="007E080E">
        <w:rPr>
          <w:rFonts w:ascii="Sylfaen" w:hAnsi="Sylfaen" w:cs="Sylfaen"/>
          <w:b/>
          <w:sz w:val="20"/>
          <w:szCs w:val="20"/>
          <w:lang w:val="hy-AM"/>
        </w:rPr>
        <w:t xml:space="preserve">района 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Нубарашен </w:t>
      </w:r>
    </w:p>
    <w:p w14:paraId="360151F3" w14:textId="77777777" w:rsidR="006A4942" w:rsidRDefault="006A4942" w:rsidP="006A4942">
      <w:pPr>
        <w:tabs>
          <w:tab w:val="left" w:pos="720"/>
        </w:tabs>
        <w:autoSpaceDE w:val="0"/>
        <w:jc w:val="both"/>
        <w:rPr>
          <w:rFonts w:ascii="Sylfaen" w:hAnsi="Sylfaen" w:cs="Sylfaen"/>
          <w:sz w:val="20"/>
          <w:szCs w:val="20"/>
          <w:lang w:val="hy-AM"/>
        </w:rPr>
      </w:pPr>
    </w:p>
    <w:p w14:paraId="6BB1A281" w14:textId="77777777" w:rsidR="006A4942" w:rsidRDefault="006A4942" w:rsidP="006A4942">
      <w:pPr>
        <w:tabs>
          <w:tab w:val="left" w:pos="720"/>
        </w:tabs>
        <w:autoSpaceDE w:val="0"/>
        <w:ind w:firstLine="576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В целом по реконструкции распределительной сети I зоны планируется выполнить следующие работы:</w:t>
      </w:r>
    </w:p>
    <w:p w14:paraId="18B416CB" w14:textId="77777777" w:rsidR="006A4942" w:rsidRDefault="006A4942" w:rsidP="006A4942">
      <w:pPr>
        <w:tabs>
          <w:tab w:val="left" w:pos="720"/>
        </w:tabs>
        <w:autoSpaceDE w:val="0"/>
        <w:jc w:val="both"/>
        <w:rPr>
          <w:rFonts w:ascii="Sylfaen" w:hAnsi="Sylfaen" w:cs="Sylfaen"/>
          <w:sz w:val="20"/>
          <w:szCs w:val="20"/>
          <w:lang w:val="hy-AM"/>
        </w:rPr>
      </w:pPr>
    </w:p>
    <w:p w14:paraId="4FDB1AD3" w14:textId="77777777" w:rsidR="006A4942" w:rsidRPr="00DC13FB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GHEA Grapalat;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lastRenderedPageBreak/>
        <w:t xml:space="preserve">Строительство полиэтиленовых водопроводов распределительной сети </w:t>
      </w:r>
      <w:r>
        <w:rPr>
          <w:rFonts w:ascii="GHEA Grapalat" w:hAnsi="GHEA Grapalat" w:cs="Sylfaen"/>
          <w:sz w:val="20"/>
          <w:szCs w:val="20"/>
          <w:lang w:val="hy-AM"/>
        </w:rPr>
        <w:t>de25</w:t>
      </w:r>
      <w:r w:rsidRPr="00D953E7">
        <w:rPr>
          <w:rFonts w:ascii="GHEA Grapalat" w:hAnsi="GHEA Grapalat" w:cs="Sylfaen"/>
          <w:sz w:val="20"/>
          <w:szCs w:val="20"/>
          <w:lang w:val="hy-AM"/>
        </w:rPr>
        <w:t xml:space="preserve">0(PE100) </w:t>
      </w:r>
      <w:r w:rsidRPr="00D953E7">
        <w:rPr>
          <w:rFonts w:ascii="GHEA Grapalat" w:hAnsi="GHEA Grapalat" w:cs="GHEA Grapalat"/>
          <w:sz w:val="20"/>
          <w:szCs w:val="20"/>
          <w:lang w:val="hy-AM"/>
        </w:rPr>
        <w:t>÷</w:t>
      </w:r>
      <w:r w:rsidRPr="00D953E7">
        <w:rPr>
          <w:rFonts w:ascii="GHEA Grapalat" w:hAnsi="GHEA Grapalat" w:cs="Sylfaen"/>
          <w:sz w:val="20"/>
          <w:szCs w:val="20"/>
          <w:lang w:val="hy-AM"/>
        </w:rPr>
        <w:t xml:space="preserve"> de</w:t>
      </w:r>
      <w:r>
        <w:rPr>
          <w:rFonts w:ascii="GHEA Grapalat" w:hAnsi="GHEA Grapalat" w:cs="Sylfaen"/>
          <w:sz w:val="20"/>
          <w:szCs w:val="20"/>
          <w:lang w:val="hy-AM"/>
        </w:rPr>
        <w:t>25</w:t>
      </w:r>
      <w:r w:rsidRPr="00D953E7">
        <w:rPr>
          <w:rFonts w:ascii="GHEA Grapalat" w:hAnsi="GHEA Grapalat" w:cs="Sylfaen"/>
          <w:sz w:val="20"/>
          <w:szCs w:val="20"/>
          <w:lang w:val="hy-AM"/>
        </w:rPr>
        <w:t xml:space="preserve">(PE100) </w:t>
      </w: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протяженностью около 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10,914 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м,</w:t>
      </w:r>
    </w:p>
    <w:p w14:paraId="23A0E985" w14:textId="77777777" w:rsidR="006A4942" w:rsidRPr="00DC13FB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GHEA Grapalat;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Строительство 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стальных </w:t>
      </w: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 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трубопроводов диаметром </w:t>
      </w:r>
      <w:r w:rsidRPr="00D338A8">
        <w:rPr>
          <w:rFonts w:ascii="GHEA Grapalat" w:hAnsi="GHEA Grapalat" w:cs="Sylfaen"/>
          <w:sz w:val="20"/>
          <w:szCs w:val="20"/>
          <w:lang w:val="hy-AM"/>
        </w:rPr>
        <w:t>DN100-DN250</w:t>
      </w:r>
      <w:r w:rsidRPr="006A4942">
        <w:rPr>
          <w:rFonts w:ascii="GHEA Grapalat" w:hAnsi="GHEA Grapalat" w:cs="Sylfaen"/>
          <w:sz w:val="20"/>
          <w:szCs w:val="20"/>
          <w:lang w:val="ru-RU"/>
        </w:rPr>
        <w:t xml:space="preserve"> мм</w:t>
      </w: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 протяженностью около 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98.5 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м,</w:t>
      </w:r>
    </w:p>
    <w:p w14:paraId="6F2B5720" w14:textId="77777777" w:rsidR="006A4942" w:rsidRPr="00DC13FB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GHEA Grapalat;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 Замена ввод</w:t>
      </w:r>
      <w:r w:rsidRPr="00DC13FB">
        <w:rPr>
          <w:rFonts w:ascii="Sylfaen" w:hAnsi="Sylfaen" w:cs="GHEA Grapalat;Sylfaen"/>
          <w:sz w:val="20"/>
          <w:szCs w:val="20"/>
          <w:lang w:val="ru-RU"/>
        </w:rPr>
        <w:t>ов</w:t>
      </w: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 365 частных домов и объектов общественного назначения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 </w:t>
      </w: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включая установку индивидуальных полимерпесчаных водомерных колодцев, для установки водомерных </w:t>
      </w:r>
      <w:r w:rsidRPr="006A4942">
        <w:rPr>
          <w:rFonts w:ascii="Sylfaen" w:hAnsi="Sylfaen" w:cs="GHEA Grapalat;Sylfaen"/>
          <w:sz w:val="20"/>
          <w:szCs w:val="20"/>
          <w:lang w:val="ru-RU"/>
        </w:rPr>
        <w:t>узлов абонентов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,</w:t>
      </w:r>
    </w:p>
    <w:p w14:paraId="6CBA4F39" w14:textId="77777777" w:rsidR="006A4942" w:rsidRPr="00DC13FB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GHEA Grapalat;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Строительство 2 круглых </w:t>
      </w:r>
      <w:r w:rsidRPr="00DC13FB">
        <w:rPr>
          <w:rFonts w:ascii="Sylfaen" w:hAnsi="Sylfaen" w:cs="GHEA Grapalat;Sylfaen"/>
          <w:sz w:val="20"/>
          <w:szCs w:val="20"/>
          <w:lang w:val="ru-RU"/>
        </w:rPr>
        <w:t>ж</w:t>
      </w:r>
      <w:r w:rsidRPr="00DC13FB">
        <w:rPr>
          <w:rFonts w:ascii="Sylfaen" w:hAnsi="Sylfaen" w:cs="GHEA Grapalat;Sylfaen"/>
          <w:sz w:val="20"/>
          <w:szCs w:val="20"/>
          <w:lang w:val="hy-AM"/>
        </w:rPr>
        <w:t xml:space="preserve">/б 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 колодцев 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D=1,0 м, H=1,5 м на транзитном полиэтиленовом водопроводе</w:t>
      </w:r>
      <w:r w:rsidRPr="006A4942">
        <w:rPr>
          <w:rFonts w:ascii="Sylfaen" w:hAnsi="Sylfaen" w:cs="GHEA Grapalat;Sylfaen"/>
          <w:sz w:val="20"/>
          <w:szCs w:val="20"/>
          <w:lang w:val="ru-RU"/>
        </w:rPr>
        <w:t xml:space="preserve"> для установки вантузов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.</w:t>
      </w:r>
    </w:p>
    <w:p w14:paraId="427E2D6D" w14:textId="77777777" w:rsidR="006A4942" w:rsidRPr="00BE0B8C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GHEA Grapalat;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t>Строительство 22 колодцев в тип</w:t>
      </w:r>
      <w:r w:rsidRPr="00DC13FB">
        <w:rPr>
          <w:rFonts w:ascii="Sylfaen" w:hAnsi="Sylfaen" w:cs="GHEA Grapalat;Sylfaen"/>
          <w:sz w:val="20"/>
          <w:szCs w:val="20"/>
          <w:lang w:val="ru-RU"/>
        </w:rPr>
        <w:t>ичн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ых точках распределительной сети для регулирования/управления реконструируемой распределительной сет</w:t>
      </w:r>
      <w:r w:rsidRPr="00DC13FB">
        <w:rPr>
          <w:rFonts w:ascii="Sylfaen" w:hAnsi="Sylfaen" w:cs="GHEA Grapalat;Sylfaen"/>
          <w:sz w:val="20"/>
          <w:szCs w:val="20"/>
          <w:lang w:val="ru-RU"/>
        </w:rPr>
        <w:t>и</w:t>
      </w:r>
      <w:r w:rsidRPr="00DC13FB">
        <w:rPr>
          <w:rFonts w:ascii="Sylfaen" w:hAnsi="Sylfaen" w:cs="GHEA Grapalat;Sylfaen"/>
          <w:sz w:val="20"/>
          <w:szCs w:val="20"/>
          <w:lang w:val="hy-AM"/>
        </w:rPr>
        <w:t>: 3 водомерных, 19 клапанных, в том числе круглые колодцы с электроприводом: D=2,0 м, H=1,5 м с внутренними размерами (3 шт.), D=1,5 м, H=1,5 м с внутренними размерами (9 шт.), D=1,0 м, H=1,5 м с внутренними размерами (10 шт.).</w:t>
      </w:r>
    </w:p>
    <w:p w14:paraId="7DA181D7" w14:textId="77777777" w:rsidR="006A4942" w:rsidRPr="00BE0B8C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GHEA Grapalat;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t>Строительство круглых колодцев для подземных пожарных гидрантов D=1,5 м, H=1,5 м с электроприводом в 4 различных точках реконструируемой распределительной сети (параметры подземного пожарного гидранта: DN100, H=0,50 м, PN=1,0 МПа).</w:t>
      </w:r>
    </w:p>
    <w:p w14:paraId="37FF0DBE" w14:textId="77777777" w:rsidR="006A4942" w:rsidRPr="00BE0B8C" w:rsidRDefault="006A4942" w:rsidP="006A4942">
      <w:pPr>
        <w:pStyle w:val="ListParagraph"/>
        <w:numPr>
          <w:ilvl w:val="0"/>
          <w:numId w:val="6"/>
        </w:numPr>
        <w:spacing w:line="264" w:lineRule="auto"/>
        <w:jc w:val="both"/>
        <w:rPr>
          <w:rFonts w:ascii="Sylfaen" w:hAnsi="Sylfaen" w:cs="Sylfaen"/>
          <w:sz w:val="20"/>
          <w:szCs w:val="20"/>
          <w:lang w:val="hy-AM"/>
        </w:rPr>
      </w:pPr>
      <w:r w:rsidRPr="00DC13FB">
        <w:rPr>
          <w:rFonts w:ascii="Sylfaen" w:hAnsi="Sylfaen" w:cs="GHEA Grapalat;Sylfaen"/>
          <w:sz w:val="20"/>
          <w:szCs w:val="20"/>
          <w:lang w:val="hy-AM"/>
        </w:rPr>
        <w:t>Строительство каменной насосной станции с размерами 3,0х4,0м и высотой Н=2,5м в санитарно-защитной зоне ЦРБ и установкой насосов с соответствующими эксплуатационными характеристиками.</w:t>
      </w:r>
    </w:p>
    <w:p w14:paraId="4EBEF695" w14:textId="77777777" w:rsidR="006A4942" w:rsidRPr="00BE0B8C" w:rsidRDefault="006A4942" w:rsidP="006A4942">
      <w:pPr>
        <w:spacing w:line="264" w:lineRule="auto"/>
        <w:ind w:firstLine="576"/>
        <w:jc w:val="both"/>
        <w:rPr>
          <w:rFonts w:ascii="Sylfaen" w:hAnsi="Sylfaen" w:cs="Sylfaen"/>
          <w:sz w:val="20"/>
          <w:szCs w:val="20"/>
          <w:lang w:val="hy-AM"/>
        </w:rPr>
      </w:pPr>
      <w:r w:rsidRPr="00BE0B8C">
        <w:rPr>
          <w:rFonts w:ascii="Sylfaen" w:hAnsi="Sylfaen" w:cs="Sylfaen"/>
          <w:sz w:val="20"/>
          <w:szCs w:val="20"/>
          <w:lang w:val="hy-AM"/>
        </w:rPr>
        <w:t>Учитывая требования к глубине заложения труб, предъявляемые ЗАО «Веоли</w:t>
      </w:r>
      <w:r w:rsidR="00B746DD" w:rsidRPr="00B746DD">
        <w:rPr>
          <w:rFonts w:ascii="Sylfaen" w:hAnsi="Sylfaen" w:cs="Sylfaen"/>
          <w:sz w:val="20"/>
          <w:szCs w:val="20"/>
          <w:lang w:val="ru-RU"/>
        </w:rPr>
        <w:t>а</w:t>
      </w:r>
      <w:r w:rsidRPr="00BE0B8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E0B8C">
        <w:rPr>
          <w:rFonts w:ascii="Sylfaen" w:hAnsi="Sylfaen" w:cs="Sylfaen"/>
          <w:sz w:val="20"/>
          <w:szCs w:val="20"/>
          <w:lang w:val="ru-RU"/>
        </w:rPr>
        <w:t>Джу</w:t>
      </w:r>
      <w:r w:rsidRPr="00BE0B8C">
        <w:rPr>
          <w:rFonts w:ascii="Sylfaen" w:hAnsi="Sylfaen" w:cs="Sylfaen"/>
          <w:sz w:val="20"/>
          <w:szCs w:val="20"/>
          <w:lang w:val="hy-AM"/>
        </w:rPr>
        <w:t xml:space="preserve">р», при закупке труб </w:t>
      </w:r>
      <w:r w:rsidR="00B746DD" w:rsidRPr="00B746DD">
        <w:rPr>
          <w:rFonts w:ascii="Sylfaen" w:hAnsi="Sylfaen" w:cs="Sylfaen"/>
          <w:sz w:val="20"/>
          <w:szCs w:val="20"/>
          <w:lang w:val="ru-RU"/>
        </w:rPr>
        <w:t>П</w:t>
      </w:r>
      <w:r w:rsidRPr="00BE0B8C">
        <w:rPr>
          <w:rFonts w:ascii="Sylfaen" w:hAnsi="Sylfaen" w:cs="Sylfaen"/>
          <w:sz w:val="20"/>
          <w:szCs w:val="20"/>
          <w:lang w:val="hy-AM"/>
        </w:rPr>
        <w:t>одрядчик долж</w:t>
      </w:r>
      <w:r w:rsidR="00B746DD" w:rsidRPr="00B746DD">
        <w:rPr>
          <w:rFonts w:ascii="Sylfaen" w:hAnsi="Sylfaen" w:cs="Sylfaen"/>
          <w:sz w:val="20"/>
          <w:szCs w:val="20"/>
          <w:lang w:val="ru-RU"/>
        </w:rPr>
        <w:t>ен</w:t>
      </w:r>
      <w:r w:rsidRPr="00BE0B8C">
        <w:rPr>
          <w:rFonts w:ascii="Sylfaen" w:hAnsi="Sylfaen" w:cs="Sylfaen"/>
          <w:sz w:val="20"/>
          <w:szCs w:val="20"/>
          <w:lang w:val="hy-AM"/>
        </w:rPr>
        <w:t xml:space="preserve"> иметь гарантию завода-изготовителя о том, что на поставляемых трубах повышенной плотности ПЭ100 PN1,0 МПа рабочее давление обеспечивается условие прочности труб при заданной глубине заложения.</w:t>
      </w:r>
    </w:p>
    <w:p w14:paraId="0F0693B0" w14:textId="77777777" w:rsidR="005F0683" w:rsidRPr="00B746DD" w:rsidRDefault="006A4942" w:rsidP="00B746DD">
      <w:pPr>
        <w:spacing w:line="264" w:lineRule="auto"/>
        <w:ind w:firstLine="576"/>
        <w:jc w:val="both"/>
        <w:rPr>
          <w:rFonts w:ascii="Sylfaen" w:hAnsi="Sylfaen" w:cs="Sylfaen"/>
          <w:sz w:val="20"/>
          <w:szCs w:val="20"/>
          <w:lang w:val="hy-AM"/>
        </w:rPr>
      </w:pPr>
      <w:bookmarkStart w:id="1" w:name="_Hlk206586262"/>
      <w:r>
        <w:rPr>
          <w:rFonts w:ascii="Sylfaen" w:hAnsi="Sylfaen" w:cs="Sylfaen"/>
          <w:sz w:val="20"/>
          <w:szCs w:val="20"/>
          <w:lang w:val="hy-AM"/>
        </w:rPr>
        <w:t>Для колодцев, устанавливаемых на наклонной местности, следует учитывать, что крышка должна быть установлена ​​в соответствии с уклоном местности, а стеновые кольца должны быть предварительно заказаны на заводе с соответствующим вырезом под уклон.</w:t>
      </w:r>
      <w:bookmarkStart w:id="2" w:name="_Hlk206587290"/>
      <w:bookmarkEnd w:id="1"/>
      <w:bookmarkEnd w:id="2"/>
    </w:p>
    <w:p w14:paraId="0A5C8D73" w14:textId="77777777" w:rsidR="005F0683" w:rsidRDefault="005F0683">
      <w:pPr>
        <w:spacing w:line="276" w:lineRule="auto"/>
        <w:ind w:firstLine="567"/>
        <w:jc w:val="both"/>
        <w:rPr>
          <w:rFonts w:ascii="Sylfaen" w:hAnsi="Sylfaen" w:cs="Calibri"/>
          <w:sz w:val="20"/>
          <w:lang w:val="hy-AM"/>
        </w:rPr>
      </w:pPr>
    </w:p>
    <w:p w14:paraId="1BAB2555" w14:textId="77777777" w:rsidR="005F0683" w:rsidRDefault="005F0683">
      <w:pPr>
        <w:pStyle w:val="BodyTextIndent2"/>
        <w:spacing w:line="240" w:lineRule="exact"/>
        <w:ind w:firstLine="567"/>
        <w:rPr>
          <w:rFonts w:ascii="Sylfaen" w:hAnsi="Sylfaen" w:cs="Calibri"/>
          <w:lang w:val="hy-AM"/>
        </w:rPr>
      </w:pPr>
    </w:p>
    <w:tbl>
      <w:tblPr>
        <w:tblW w:w="109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113"/>
        <w:gridCol w:w="5055"/>
      </w:tblGrid>
      <w:tr w:rsidR="005F0683" w:rsidRPr="00AA54AF" w14:paraId="07465E69" w14:textId="77777777" w:rsidTr="00040762">
        <w:trPr>
          <w:trHeight w:val="330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3FC55" w14:textId="77777777" w:rsidR="005F0683" w:rsidRDefault="00DC13FB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Финансовые показатели реконструкции и зонирования распределительной сети I зоны водоснабжения </w:t>
            </w:r>
            <w:r w:rsidR="007E080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района </w:t>
            </w: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Нубарашен</w:t>
            </w:r>
          </w:p>
          <w:p w14:paraId="6CB4032C" w14:textId="77777777" w:rsidR="005F0683" w:rsidRDefault="005F0683" w:rsidP="007E080E">
            <w:pPr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tbl>
            <w:tblPr>
              <w:tblW w:w="10412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682"/>
              <w:gridCol w:w="2430"/>
              <w:gridCol w:w="7300"/>
            </w:tblGrid>
            <w:tr w:rsidR="005F0683" w14:paraId="0DCF81F2" w14:textId="77777777">
              <w:trPr>
                <w:trHeight w:val="568"/>
              </w:trPr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0EA94F6" w14:textId="77777777" w:rsidR="005F0683" w:rsidRDefault="00DC13FB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</w:rPr>
                  </w:pPr>
                  <w:r>
                    <w:rPr>
                      <w:rFonts w:ascii="Sylfaen" w:hAnsi="Sylfaen" w:cs="Arial"/>
                      <w:sz w:val="18"/>
                      <w:szCs w:val="18"/>
                    </w:rPr>
                    <w:t>Нет.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2618373" w14:textId="77777777" w:rsidR="00B746DD" w:rsidRPr="00B55896" w:rsidRDefault="00B746DD" w:rsidP="00B746DD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01FCA3B4" w14:textId="77777777" w:rsidR="005F0683" w:rsidRDefault="00B746DD" w:rsidP="00B746DD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Sylfaen" w:hAnsi="Sylfaen" w:cs="Sylfaen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20EA76" w14:textId="77777777" w:rsidR="005F0683" w:rsidRDefault="00DC13F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Sylfaen" w:hAnsi="Sylfaen" w:cs="Sylfaen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5F0683" w:rsidRPr="00AA54AF" w14:paraId="7DB7FF69" w14:textId="77777777">
              <w:tc>
                <w:tcPr>
                  <w:tcW w:w="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B8D98F" w14:textId="77777777" w:rsidR="005F0683" w:rsidRDefault="00DC13F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Sylfaen" w:hAnsi="Sylfaen" w:cs="Sylfaen"/>
                      <w:sz w:val="18"/>
                      <w:szCs w:val="18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7F2915" w14:textId="77777777" w:rsidR="005F0683" w:rsidRDefault="00DC13FB">
                  <w:pPr>
                    <w:jc w:val="center"/>
                    <w:rPr>
                      <w:rFonts w:ascii="Sylfaen" w:hAnsi="Sylfaen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Sylfaen" w:hAnsi="Sylfaen" w:cs="Calibri"/>
                      <w:bCs/>
                      <w:sz w:val="18"/>
                      <w:szCs w:val="18"/>
                    </w:rPr>
                    <w:t>307,259.30</w:t>
                  </w:r>
                </w:p>
              </w:tc>
              <w:tc>
                <w:tcPr>
                  <w:tcW w:w="7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57ADEB" w14:textId="77777777" w:rsidR="005F0683" w:rsidRPr="007E080E" w:rsidRDefault="00DC13F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Sylfaen" w:hAnsi="Sylfaen" w:cs="Sylfaen"/>
                      <w:b/>
                      <w:u w:val="single"/>
                      <w:vertAlign w:val="subscript"/>
                    </w:rPr>
                  </w:pPr>
                  <w:r w:rsidRPr="007E080E">
                    <w:rPr>
                      <w:rFonts w:ascii="Sylfaen" w:hAnsi="Sylfaen" w:cs="Sylfaen"/>
                      <w:b/>
                      <w:lang w:val="hy-AM"/>
                    </w:rPr>
                    <w:t xml:space="preserve">«Реконструкция и зонирование распределительной сети I зоны водоснабжения </w:t>
                  </w:r>
                  <w:r w:rsidR="007E080E" w:rsidRPr="007E080E">
                    <w:rPr>
                      <w:rFonts w:ascii="Sylfaen" w:hAnsi="Sylfaen" w:cs="Sylfaen"/>
                      <w:b/>
                      <w:lang w:val="hy-AM"/>
                    </w:rPr>
                    <w:t xml:space="preserve">района </w:t>
                  </w:r>
                  <w:r w:rsidRPr="007E080E">
                    <w:rPr>
                      <w:rFonts w:ascii="Sylfaen" w:hAnsi="Sylfaen" w:cs="Sylfaen"/>
                      <w:b/>
                      <w:lang w:val="hy-AM"/>
                    </w:rPr>
                    <w:t>Нубарашен»</w:t>
                  </w:r>
                </w:p>
              </w:tc>
            </w:tr>
          </w:tbl>
          <w:p w14:paraId="16CE66B1" w14:textId="77777777" w:rsidR="005F0683" w:rsidRDefault="005F068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</w:tc>
      </w:tr>
      <w:tr w:rsidR="005F0683" w14:paraId="768ABE19" w14:textId="77777777" w:rsidTr="00040762">
        <w:trPr>
          <w:trHeight w:val="359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87E9" w14:textId="77777777" w:rsidR="005F0683" w:rsidRDefault="00DC13FB">
            <w:pPr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</w:tr>
      <w:tr w:rsidR="005F0683" w14:paraId="787118FC" w14:textId="77777777" w:rsidTr="00040762">
        <w:trPr>
          <w:trHeight w:val="27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B7B9" w14:textId="77777777" w:rsidR="005F0683" w:rsidRDefault="00DC13FB">
            <w:pPr>
              <w:jc w:val="center"/>
              <w:rPr>
                <w:rFonts w:ascii="Sylfaen" w:hAnsi="Sylfaen" w:cs="Arial"/>
                <w:sz w:val="20"/>
                <w:szCs w:val="20"/>
                <w:lang w:val="es-ES"/>
              </w:rPr>
            </w:pPr>
            <w:r>
              <w:rPr>
                <w:rFonts w:ascii="Sylfaen" w:hAnsi="Sylfaen" w:cs="Arial"/>
                <w:sz w:val="20"/>
                <w:szCs w:val="20"/>
                <w:lang w:val="es-ES"/>
              </w:rPr>
              <w:t xml:space="preserve">Максимальная сумма </w:t>
            </w:r>
            <w:r w:rsidR="00BE0B8C">
              <w:rPr>
                <w:rFonts w:ascii="Sylfaen" w:hAnsi="Sylfaen" w:cs="Arial"/>
                <w:sz w:val="20"/>
                <w:szCs w:val="20"/>
                <w:lang w:val="es-ES"/>
              </w:rPr>
              <w:t>предоплаты</w:t>
            </w:r>
          </w:p>
          <w:p w14:paraId="2DB40AC0" w14:textId="77777777" w:rsidR="00A405CA" w:rsidRDefault="00A405CA">
            <w:pPr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39B8" w14:textId="77777777" w:rsidR="005F0683" w:rsidRDefault="00DC13FB">
            <w:pPr>
              <w:tabs>
                <w:tab w:val="center" w:pos="0"/>
              </w:tabs>
              <w:jc w:val="center"/>
            </w:pPr>
            <w:r>
              <w:rPr>
                <w:rFonts w:ascii="Sylfaen" w:hAnsi="Sylfaen" w:cs="Arial"/>
                <w:sz w:val="20"/>
                <w:szCs w:val="20"/>
                <w:lang w:val="af-ZA"/>
              </w:rPr>
              <w:t>До 20%</w:t>
            </w:r>
          </w:p>
          <w:p w14:paraId="696C3D1B" w14:textId="77777777" w:rsidR="005F0683" w:rsidRDefault="00DC13FB">
            <w:pPr>
              <w:keepNext/>
              <w:jc w:val="both"/>
              <w:outlineLvl w:val="3"/>
              <w:rPr>
                <w:rFonts w:ascii="Sylfaen" w:hAnsi="Sylfaen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5F0683" w:rsidRPr="00AA54AF" w14:paraId="7C38B01E" w14:textId="77777777" w:rsidTr="00040762">
        <w:trPr>
          <w:trHeight w:val="271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7622" w14:textId="77777777" w:rsidR="005F0683" w:rsidRDefault="00B746DD">
            <w:pPr>
              <w:tabs>
                <w:tab w:val="center" w:pos="0"/>
              </w:tabs>
              <w:jc w:val="center"/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B746DD" w14:paraId="3BFA274B" w14:textId="77777777" w:rsidTr="00040762">
        <w:trPr>
          <w:trHeight w:val="271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70D3" w14:textId="77777777" w:rsidR="00B746DD" w:rsidRPr="00B746DD" w:rsidRDefault="00B746DD" w:rsidP="00B746DD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b/>
                <w:sz w:val="20"/>
                <w:szCs w:val="20"/>
                <w:lang w:val="es-ES"/>
              </w:rPr>
            </w:pPr>
            <w:r w:rsidRPr="00B746DD">
              <w:rPr>
                <w:rFonts w:ascii="GHEA Grapalat" w:hAnsi="GHEA Grapalat" w:cs="Arial"/>
                <w:b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B746DD" w14:paraId="16EFCB27" w14:textId="77777777" w:rsidTr="00040762">
        <w:trPr>
          <w:trHeight w:val="533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3D85" w14:textId="77777777" w:rsidR="00B746DD" w:rsidRDefault="00B746DD" w:rsidP="00B746D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af-ZA"/>
              </w:rPr>
              <w:t>Начало</w:t>
            </w:r>
          </w:p>
          <w:p w14:paraId="64BEBF8D" w14:textId="77777777" w:rsidR="00B746DD" w:rsidRDefault="00B746DD" w:rsidP="00B746D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72D2" w14:textId="77777777" w:rsidR="00B746DD" w:rsidRDefault="00B746DD" w:rsidP="00B746D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af-ZA"/>
              </w:rPr>
              <w:t>Конец</w:t>
            </w:r>
          </w:p>
          <w:p w14:paraId="728C99A9" w14:textId="77777777" w:rsidR="00B746DD" w:rsidRDefault="00B746DD" w:rsidP="00B746D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</w:tc>
      </w:tr>
      <w:tr w:rsidR="00B746DD" w:rsidRPr="00AA54AF" w14:paraId="651502AE" w14:textId="77777777" w:rsidTr="00040762">
        <w:trPr>
          <w:trHeight w:val="76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A3C" w14:textId="77777777" w:rsidR="00B746DD" w:rsidRDefault="00B746DD" w:rsidP="00B746DD">
            <w:pPr>
              <w:jc w:val="center"/>
              <w:rPr>
                <w:rFonts w:ascii="Sylfaen" w:hAnsi="Sylfaen" w:cs="Arial"/>
                <w:b/>
                <w:sz w:val="20"/>
                <w:szCs w:val="20"/>
                <w:highlight w:val="red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52B7" w14:textId="77777777" w:rsidR="00B746DD" w:rsidRDefault="00B746DD" w:rsidP="00B746DD">
            <w:pPr>
              <w:jc w:val="center"/>
              <w:rPr>
                <w:rFonts w:ascii="Sylfaen" w:hAnsi="Sylfaen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</w:t>
            </w: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месяцев</w:t>
            </w: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в соответствии с графиком организации строительных работ, определенным проектом</w:t>
            </w:r>
            <w:r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B746DD" w:rsidRPr="00AA54AF" w14:paraId="37AB9860" w14:textId="77777777" w:rsidTr="00040762">
        <w:trPr>
          <w:trHeight w:val="760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C2FF" w14:textId="77777777" w:rsidR="00B746DD" w:rsidRPr="00074DD1" w:rsidRDefault="00B746DD" w:rsidP="00B746DD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21899F28" w14:textId="77777777" w:rsidR="00B746DD" w:rsidRDefault="00B746DD" w:rsidP="00B746DD">
            <w:pPr>
              <w:ind w:firstLine="576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B746DD" w:rsidRPr="00AA54AF" w14:paraId="56EC1BC5" w14:textId="77777777" w:rsidTr="00040762">
        <w:trPr>
          <w:trHeight w:val="760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625B" w14:textId="77777777" w:rsidR="006A6801" w:rsidRPr="00074DD1" w:rsidRDefault="006A6801" w:rsidP="006A6801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492721D6" w14:textId="77777777" w:rsidR="006A6801" w:rsidRDefault="006A6801" w:rsidP="006A6801">
            <w:pPr>
              <w:ind w:left="288" w:firstLine="576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7D49F457" w14:textId="77777777" w:rsidR="006A6801" w:rsidRPr="00074DD1" w:rsidRDefault="006A6801" w:rsidP="006A6801">
            <w:pPr>
              <w:ind w:left="288" w:firstLine="576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192FB980" w14:textId="77777777" w:rsidR="00B746DD" w:rsidRDefault="006A6801" w:rsidP="006A6801">
            <w:pPr>
              <w:ind w:left="288" w:firstLine="576"/>
              <w:rPr>
                <w:rFonts w:ascii="Sylfaen" w:hAnsi="Sylfaen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3. срок получения разрешения на строительство;</w:t>
            </w:r>
          </w:p>
        </w:tc>
      </w:tr>
      <w:tr w:rsidR="006A6801" w:rsidRPr="00AA54AF" w14:paraId="12A97205" w14:textId="77777777" w:rsidTr="00040762">
        <w:trPr>
          <w:trHeight w:val="9884"/>
        </w:trPr>
        <w:tc>
          <w:tcPr>
            <w:tcW w:w="10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F23E37" w14:textId="77777777" w:rsidR="006A6801" w:rsidRPr="00D953E7" w:rsidRDefault="006A6801" w:rsidP="006A6801">
            <w:pPr>
              <w:autoSpaceDE w:val="0"/>
              <w:autoSpaceDN w:val="0"/>
              <w:adjustRightInd w:val="0"/>
              <w:ind w:left="927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7A49A229" w14:textId="77777777" w:rsidR="006A6801" w:rsidRPr="003E213F" w:rsidRDefault="006A6801" w:rsidP="006A6801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</w:p>
          <w:p w14:paraId="75DF0B75" w14:textId="77777777" w:rsidR="006A6801" w:rsidRPr="003E213F" w:rsidRDefault="006A6801" w:rsidP="006A6801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08C77E6B" w14:textId="77777777" w:rsidR="006A6801" w:rsidRPr="00D953E7" w:rsidRDefault="006A6801" w:rsidP="006A6801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68498C89" w14:textId="77777777" w:rsidR="006A6801" w:rsidRPr="00D953E7" w:rsidRDefault="006A6801" w:rsidP="006A6801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68A1506A" w14:textId="77777777" w:rsidR="006A6801" w:rsidRPr="00DA0072" w:rsidRDefault="006A6801" w:rsidP="006A6801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p w14:paraId="0F96DAE3" w14:textId="77777777" w:rsidR="006A6801" w:rsidRPr="00EE5EF0" w:rsidRDefault="006A6801" w:rsidP="006A6801">
            <w:pPr>
              <w:pStyle w:val="ListParagraph"/>
              <w:jc w:val="right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6A6801" w:rsidRPr="00D953E7" w14:paraId="1C2C27F2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2957EAEB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CDBF28B" w14:textId="77777777" w:rsidR="006A6801" w:rsidRPr="00D953E7" w:rsidRDefault="006A6801" w:rsidP="006A6801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CF488AE" w14:textId="77777777" w:rsidR="006A6801" w:rsidRPr="00D953E7" w:rsidRDefault="006A6801" w:rsidP="006A6801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6A6801" w:rsidRPr="00AA54AF" w14:paraId="40A3852D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6505333F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38BEAE8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9BF72C9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6B0C2782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5C38E870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E39E968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EBBF0A7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6A6801" w:rsidRPr="00AA54AF" w14:paraId="423AC701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4C549532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3EC7973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1FC2C43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5AAE26B4" w14:textId="77777777" w:rsidTr="00CC0136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3F141D6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3977A2BB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DAAC0AB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642B64B3" w14:textId="77777777" w:rsidTr="00CC0136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60FA546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01445F20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702094B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6A66E4FC" w14:textId="77777777" w:rsidTr="00CC0136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FC32641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2C9F75CA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C7688B1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47281527" w14:textId="77777777" w:rsidTr="00CC0136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086B8CF7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10B850C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1FBE25E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25C69B3B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67C04D4F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762CF3A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4B4C3C2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40AD446A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4F3DF149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65E68F8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EEDB7B4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30DCB487" w14:textId="77777777" w:rsidTr="00CC0136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226700C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7A55886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D41D032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35042817" w14:textId="77777777" w:rsidTr="00CC0136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E0678E2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95847C5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AC65052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79698D2E" w14:textId="77777777" w:rsidTr="00CC0136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B82CD13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402401F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562C698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5202849C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615A275A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AA49B75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Не допускается вывоз с территории строительной площадки и/или объекта (в период выполнения работ, а 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lastRenderedPageBreak/>
                    <w:t>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7ECC9B1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04A80446" w14:textId="77777777" w:rsidTr="00CC0136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45A63182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3C62417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363545B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4FDF7013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3CB8A368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261AC8B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8250937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6A6801" w:rsidRPr="00AA54AF" w14:paraId="0EBFC9FB" w14:textId="77777777" w:rsidTr="00CC0136">
              <w:tc>
                <w:tcPr>
                  <w:tcW w:w="463" w:type="dxa"/>
                  <w:shd w:val="clear" w:color="auto" w:fill="auto"/>
                  <w:vAlign w:val="center"/>
                </w:tcPr>
                <w:p w14:paraId="49DB74B9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319C5A9" w14:textId="77777777" w:rsidR="006A6801" w:rsidRPr="00D953E7" w:rsidRDefault="006A6801" w:rsidP="006A6801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EC09FD1" w14:textId="77777777" w:rsidR="006A6801" w:rsidRPr="00D953E7" w:rsidRDefault="006A6801" w:rsidP="006A6801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6EB45D60" w14:textId="77777777" w:rsidR="006A6801" w:rsidRPr="00D953E7" w:rsidRDefault="006A6801" w:rsidP="006A6801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186F18C0" w14:textId="77777777" w:rsidR="006A6801" w:rsidRPr="00564AA5" w:rsidRDefault="006A6801" w:rsidP="006A680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79152E60" w14:textId="77777777" w:rsidR="006A6801" w:rsidRPr="00564AA5" w:rsidRDefault="006A6801" w:rsidP="006A680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3CA114A8" w14:textId="77777777" w:rsidR="006A6801" w:rsidRPr="00564AA5" w:rsidRDefault="006A6801" w:rsidP="006A680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0AA24D92" w14:textId="77777777" w:rsidR="006A6801" w:rsidRPr="00564AA5" w:rsidRDefault="006A6801" w:rsidP="006A680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0F869A08" w14:textId="77777777" w:rsidR="006A6801" w:rsidRDefault="006A6801" w:rsidP="006A680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39CFDD07" w14:textId="77777777" w:rsidR="006A6801" w:rsidRPr="00D953E7" w:rsidRDefault="006A6801" w:rsidP="006A680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5F3141" w14:textId="77777777" w:rsidR="006A6801" w:rsidRPr="00564AA5" w:rsidRDefault="006A6801" w:rsidP="006A6801">
            <w:pPr>
              <w:pStyle w:val="ListParagraph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Минимальные гарантийные сроки подрядной организации, выполняющей строительные работы:</w:t>
            </w:r>
          </w:p>
          <w:p w14:paraId="3CF1710A" w14:textId="77777777" w:rsidR="006A6801" w:rsidRPr="00D953E7" w:rsidRDefault="006A6801" w:rsidP="006A6801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конструкций объекта строительства, с указанием минимальных гарантийных сроков, </w:t>
            </w:r>
          </w:p>
          <w:tbl>
            <w:tblPr>
              <w:tblpPr w:leftFromText="180" w:rightFromText="180" w:vertAnchor="text" w:horzAnchor="margin" w:tblpXSpec="center" w:tblpY="-47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6A6801" w:rsidRPr="00D953E7" w14:paraId="062BA3AC" w14:textId="77777777" w:rsidTr="006A6801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8A722A" w14:textId="77777777" w:rsidR="006A6801" w:rsidRPr="00564AA5" w:rsidRDefault="006A6801" w:rsidP="006A680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B4A6D73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7155DDD2" w14:textId="77777777" w:rsidR="006A6801" w:rsidRPr="00564AA5" w:rsidRDefault="006A6801" w:rsidP="006A680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6A6801" w:rsidRPr="00D953E7" w14:paraId="38E473E9" w14:textId="77777777" w:rsidTr="006A6801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2C3FE" w14:textId="77777777" w:rsidR="006A6801" w:rsidRPr="00D953E7" w:rsidRDefault="006A6801" w:rsidP="006A6801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5BE30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54AE2C40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6A6801" w:rsidRPr="00D953E7" w14:paraId="2C422E0E" w14:textId="77777777" w:rsidTr="006A6801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2F3F7143" w14:textId="77777777" w:rsidR="006A6801" w:rsidRPr="00D953E7" w:rsidRDefault="006A6801" w:rsidP="006A6801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2FE8D2FC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11F2D781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6A6801" w:rsidRPr="00D953E7" w14:paraId="50C38E7E" w14:textId="77777777" w:rsidTr="006A6801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01ED9FCA" w14:textId="77777777" w:rsidR="006A6801" w:rsidRPr="00D953E7" w:rsidRDefault="006A6801" w:rsidP="006A6801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1417AD8D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6B69B14C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6A6801" w:rsidRPr="00AA54AF" w14:paraId="75C659B6" w14:textId="77777777" w:rsidTr="006A6801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793E688A" w14:textId="77777777" w:rsidR="006A6801" w:rsidRPr="00D953E7" w:rsidRDefault="006A6801" w:rsidP="006A6801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6A3D5E22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4F511CB0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6A6801" w:rsidRPr="00AA54AF" w14:paraId="21BF6EA6" w14:textId="77777777" w:rsidTr="006A6801">
              <w:trPr>
                <w:trHeight w:val="315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556C89C9" w14:textId="77777777" w:rsidR="006A6801" w:rsidRPr="00D953E7" w:rsidRDefault="006A6801" w:rsidP="006A6801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3FEEC8CC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469A1FB6" w14:textId="77777777" w:rsidR="006A6801" w:rsidRPr="00D953E7" w:rsidRDefault="006A6801" w:rsidP="006A6801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48048E80" w14:textId="77777777" w:rsidR="006A6801" w:rsidRDefault="006A6801" w:rsidP="006A680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  <w:p w14:paraId="71DBA72E" w14:textId="77777777" w:rsidR="006A6801" w:rsidRPr="00564AA5" w:rsidRDefault="006A6801" w:rsidP="006A6801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/>
              </w:rPr>
            </w:pPr>
          </w:p>
        </w:tc>
      </w:tr>
      <w:tr w:rsidR="00040762" w:rsidRPr="00AA54AF" w14:paraId="1DD8DA45" w14:textId="77777777" w:rsidTr="00040762">
        <w:trPr>
          <w:trHeight w:val="488"/>
        </w:trPr>
        <w:tc>
          <w:tcPr>
            <w:tcW w:w="5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E949" w14:textId="77777777" w:rsidR="00040762" w:rsidRPr="00B05EEB" w:rsidRDefault="00040762" w:rsidP="00CC0136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433A" w14:textId="77777777" w:rsidR="00040762" w:rsidRPr="00564AA5" w:rsidRDefault="00040762" w:rsidP="00CC013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040762" w:rsidRPr="00AA54AF" w14:paraId="0DAFC0F9" w14:textId="77777777" w:rsidTr="00040762">
        <w:trPr>
          <w:trHeight w:val="488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4682" w14:textId="77777777" w:rsidR="00040762" w:rsidRPr="00B05EEB" w:rsidRDefault="00040762" w:rsidP="00CC0136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Работы по реконструкции и зонированию распределительной сети I зоны водоснабжения </w:t>
            </w:r>
            <w:r w:rsidR="007E080E">
              <w:rPr>
                <w:rFonts w:ascii="GHEA Grapalat" w:hAnsi="GHEA Grapalat" w:cs="Arial"/>
                <w:sz w:val="20"/>
                <w:szCs w:val="20"/>
                <w:lang w:val="hy-AM"/>
              </w:rPr>
              <w:t>района</w:t>
            </w:r>
            <w:r w:rsidR="007E080E"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Нубарашен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будут считаться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040762" w:rsidRPr="00847BC0" w14:paraId="21AB8D42" w14:textId="77777777" w:rsidTr="00040762">
        <w:trPr>
          <w:trHeight w:val="488"/>
        </w:trPr>
        <w:tc>
          <w:tcPr>
            <w:tcW w:w="5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878" w14:textId="77777777" w:rsidR="00040762" w:rsidRPr="008B14B3" w:rsidRDefault="00040762" w:rsidP="00CC0136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сдачи-приемки работ после подачи соответствующих документов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AD49" w14:textId="77777777" w:rsidR="00040762" w:rsidRPr="00B05EEB" w:rsidRDefault="00040762" w:rsidP="00CC013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tr w:rsidR="00040762" w:rsidRPr="00AA54AF" w14:paraId="17B2B65E" w14:textId="77777777" w:rsidTr="00040762">
        <w:trPr>
          <w:trHeight w:val="488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D83F" w14:textId="77777777" w:rsidR="00040762" w:rsidRPr="008B14B3" w:rsidRDefault="00040762" w:rsidP="00CC0136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</w:tbl>
    <w:p w14:paraId="3E0AE095" w14:textId="77777777" w:rsidR="00040762" w:rsidRDefault="00040762" w:rsidP="00040762">
      <w:pPr>
        <w:pStyle w:val="BodyTextIndent2"/>
        <w:spacing w:line="240" w:lineRule="exact"/>
        <w:ind w:firstLine="0"/>
        <w:jc w:val="left"/>
        <w:rPr>
          <w:rFonts w:ascii="GHEA Grapalat" w:hAnsi="GHEA Grapalat" w:cs="Calibri"/>
          <w:b/>
          <w:sz w:val="18"/>
          <w:szCs w:val="18"/>
        </w:rPr>
      </w:pPr>
    </w:p>
    <w:p w14:paraId="425682F4" w14:textId="77777777" w:rsidR="00040762" w:rsidRDefault="00040762" w:rsidP="00040762">
      <w:pPr>
        <w:pStyle w:val="BodyTextIndent2"/>
        <w:spacing w:line="240" w:lineRule="exact"/>
        <w:ind w:firstLine="0"/>
        <w:jc w:val="center"/>
        <w:rPr>
          <w:rFonts w:ascii="GHEA Grapalat" w:hAnsi="GHEA Grapalat" w:cs="Calibri"/>
          <w:b/>
          <w:sz w:val="18"/>
          <w:szCs w:val="18"/>
        </w:rPr>
      </w:pPr>
      <w:r w:rsidRPr="008B14B3">
        <w:rPr>
          <w:rFonts w:ascii="GHEA Grapalat" w:hAnsi="GHEA Grapalat" w:cs="Calibri"/>
          <w:b/>
          <w:sz w:val="18"/>
          <w:szCs w:val="18"/>
        </w:rPr>
        <w:t>ПРИБОРЫ И ОБОРУДОВАНИЕ</w:t>
      </w:r>
    </w:p>
    <w:tbl>
      <w:tblPr>
        <w:tblW w:w="10015" w:type="dxa"/>
        <w:tblLook w:val="04A0" w:firstRow="1" w:lastRow="0" w:firstColumn="1" w:lastColumn="0" w:noHBand="0" w:noVBand="1"/>
      </w:tblPr>
      <w:tblGrid>
        <w:gridCol w:w="578"/>
        <w:gridCol w:w="7620"/>
        <w:gridCol w:w="881"/>
        <w:gridCol w:w="1240"/>
      </w:tblGrid>
      <w:tr w:rsidR="00040762" w:rsidRPr="00040762" w14:paraId="3B97185A" w14:textId="77777777" w:rsidTr="00040762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BEAA7C8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П/н</w:t>
            </w:r>
          </w:p>
        </w:tc>
        <w:tc>
          <w:tcPr>
            <w:tcW w:w="7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4334EAA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F5DB3A2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Е/и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48C152E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Кол-во</w:t>
            </w:r>
          </w:p>
        </w:tc>
      </w:tr>
      <w:tr w:rsidR="00040762" w:rsidRPr="00040762" w14:paraId="4BA9D1A7" w14:textId="77777777" w:rsidTr="00040762">
        <w:trPr>
          <w:trHeight w:val="330"/>
        </w:trPr>
        <w:tc>
          <w:tcPr>
            <w:tcW w:w="4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8E0EC3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i/>
                <w:iCs/>
                <w:sz w:val="20"/>
                <w:szCs w:val="20"/>
                <w:lang w:eastAsia="en-US"/>
              </w:rPr>
            </w:pPr>
            <w:r w:rsidRPr="00040762">
              <w:rPr>
                <w:rFonts w:ascii="Sylfaen" w:hAnsi="Sylfaen"/>
                <w:i/>
                <w:i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76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AD90F0E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i/>
                <w:iCs/>
                <w:sz w:val="16"/>
                <w:szCs w:val="16"/>
                <w:lang w:eastAsia="en-US"/>
              </w:rPr>
            </w:pPr>
            <w:r w:rsidRPr="00040762">
              <w:rPr>
                <w:rFonts w:ascii="Sylfaen" w:hAnsi="Sylfaen"/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9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23591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i/>
                <w:iCs/>
                <w:sz w:val="16"/>
                <w:szCs w:val="16"/>
                <w:lang w:eastAsia="en-US"/>
              </w:rPr>
            </w:pPr>
            <w:r w:rsidRPr="00040762">
              <w:rPr>
                <w:rFonts w:ascii="Sylfaen" w:hAnsi="Sylfaen"/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B1E7CE3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i/>
                <w:iCs/>
                <w:sz w:val="16"/>
                <w:szCs w:val="16"/>
                <w:lang w:eastAsia="en-US"/>
              </w:rPr>
            </w:pPr>
            <w:r w:rsidRPr="00040762">
              <w:rPr>
                <w:rFonts w:ascii="Sylfaen" w:hAnsi="Sylfaen"/>
                <w:i/>
                <w:iCs/>
                <w:sz w:val="16"/>
                <w:szCs w:val="16"/>
                <w:lang w:eastAsia="en-US"/>
              </w:rPr>
              <w:t>4</w:t>
            </w:r>
          </w:p>
        </w:tc>
      </w:tr>
      <w:tr w:rsidR="00040762" w:rsidRPr="00040762" w14:paraId="35532AFF" w14:textId="77777777" w:rsidTr="00040762">
        <w:trPr>
          <w:trHeight w:val="6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CE8E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1*</w:t>
            </w:r>
          </w:p>
        </w:tc>
        <w:tc>
          <w:tcPr>
            <w:tcW w:w="7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0416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Электромагнитный расходомер с батареей и возможностью импульсного выхода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250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PN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AC6B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31F9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34AFE32E" w14:textId="77777777" w:rsidTr="00040762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571F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2*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1BFA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Электромагнитный расходомер с батареей и возможностью импульсного выхода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150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PN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05E2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948F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</w:t>
            </w:r>
          </w:p>
        </w:tc>
      </w:tr>
      <w:tr w:rsidR="00040762" w:rsidRPr="00040762" w14:paraId="71CF4F76" w14:textId="77777777" w:rsidTr="00040762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1C2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3*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BFBC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Электромагнитный расходомер с возможностью импульсного выхода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100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PN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=1.0МПа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78A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3AC4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74B83DDE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F0A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4*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FF22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A6A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0C5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5EEB3CC9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6CC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5*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D7C2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D470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B7E9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75632E61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CE61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6*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0D2B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1BA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C91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6F106667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3F10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7*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4485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77F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E372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</w:t>
            </w:r>
          </w:p>
        </w:tc>
      </w:tr>
      <w:tr w:rsidR="00040762" w:rsidRPr="00040762" w14:paraId="4C9CE0FE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5D0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8*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A6B2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A34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9F80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4</w:t>
            </w:r>
          </w:p>
        </w:tc>
      </w:tr>
      <w:tr w:rsidR="00040762" w:rsidRPr="00040762" w14:paraId="776BA082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54E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9*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F996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B6E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735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56</w:t>
            </w:r>
          </w:p>
        </w:tc>
      </w:tr>
      <w:tr w:rsidR="00040762" w:rsidRPr="00040762" w14:paraId="43C952C2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074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10*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CB43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Механический водомер (класса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C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)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C38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B584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300</w:t>
            </w:r>
          </w:p>
        </w:tc>
      </w:tr>
      <w:tr w:rsidR="00040762" w:rsidRPr="00040762" w14:paraId="2ED790F6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B319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11*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78A9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Соединительные детали водомера DN32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B62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9A7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4</w:t>
            </w:r>
          </w:p>
        </w:tc>
      </w:tr>
      <w:tr w:rsidR="00040762" w:rsidRPr="00040762" w14:paraId="539F19C8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FD05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12*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5F84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Соединительные детали водомера DN25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155C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2C0F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8</w:t>
            </w:r>
          </w:p>
        </w:tc>
      </w:tr>
      <w:tr w:rsidR="00040762" w:rsidRPr="00040762" w14:paraId="5588B0E6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01CC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13*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B76B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Соединительные детали водомера DN20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423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F041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112</w:t>
            </w:r>
          </w:p>
        </w:tc>
      </w:tr>
      <w:tr w:rsidR="00040762" w:rsidRPr="00040762" w14:paraId="6411208E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45B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14*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49DC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Соединительные детали водомера DN15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73D5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9655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600</w:t>
            </w:r>
          </w:p>
        </w:tc>
      </w:tr>
      <w:tr w:rsidR="00040762" w:rsidRPr="00040762" w14:paraId="0AB875BD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D41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0412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Фильтр DN100, PN=1.0МПа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E33B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3B9A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74D35ECD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1A0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8947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Фильтр DN80, PN=1.0МПа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670C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13C0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6456439E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C533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277E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Фильтр DN50, PN=1.0МПа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F141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145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1DC4765E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E175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3645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Металлический фильтр с двухсторонней внутренней резьбой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32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DD11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B383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</w:t>
            </w:r>
          </w:p>
        </w:tc>
      </w:tr>
      <w:tr w:rsidR="00040762" w:rsidRPr="00040762" w14:paraId="488568E7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BC75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92D8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Металлический фильтр с двухсторонней внутренней резьбой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25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471B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9A19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4</w:t>
            </w:r>
          </w:p>
        </w:tc>
      </w:tr>
      <w:tr w:rsidR="00040762" w:rsidRPr="00040762" w14:paraId="061039F8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4C1F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11D0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Металлический фильтр с двухсторонней внутренней резьбой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1627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BBD9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56</w:t>
            </w:r>
          </w:p>
        </w:tc>
      </w:tr>
      <w:tr w:rsidR="00040762" w:rsidRPr="00040762" w14:paraId="095770D9" w14:textId="77777777" w:rsidTr="00040762">
        <w:trPr>
          <w:trHeight w:val="3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932B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BBAE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Металлический фильтр с двухсторонней внутренней резьбой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>15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BAA1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AA12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300</w:t>
            </w:r>
          </w:p>
        </w:tc>
      </w:tr>
      <w:tr w:rsidR="00040762" w:rsidRPr="00040762" w14:paraId="029AA4EC" w14:textId="77777777" w:rsidTr="00040762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F57E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99D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Насосная станция, состоящая из 3 насосов: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Q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 = 3 × 5.0 л/с,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H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 = 50 м,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 = 16.5 кВт (включая частотные преобразователи)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12CF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компл.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6092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1</w:t>
            </w:r>
          </w:p>
        </w:tc>
      </w:tr>
      <w:tr w:rsidR="00040762" w:rsidRPr="00040762" w14:paraId="533BA49B" w14:textId="77777777" w:rsidTr="00040762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AA16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23*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B1E3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 xml:space="preserve">Вантуз DN100, PN=1,0МПа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1C2B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4D20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</w:t>
            </w:r>
          </w:p>
        </w:tc>
      </w:tr>
      <w:tr w:rsidR="00040762" w:rsidRPr="00040762" w14:paraId="50907B80" w14:textId="77777777" w:rsidTr="00040762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C24C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b/>
                <w:bCs/>
                <w:sz w:val="22"/>
                <w:szCs w:val="22"/>
                <w:lang w:eastAsia="en-US"/>
              </w:rPr>
              <w:t>24*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BE58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 xml:space="preserve">Вантуз DN50, PN=1,0МПа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FC8D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8B1B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5</w:t>
            </w:r>
          </w:p>
        </w:tc>
      </w:tr>
      <w:tr w:rsidR="00040762" w:rsidRPr="00040762" w14:paraId="4D9CC126" w14:textId="77777777" w:rsidTr="00040762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BE88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7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49DC" w14:textId="77777777" w:rsidR="00040762" w:rsidRPr="00040762" w:rsidRDefault="00040762" w:rsidP="00040762">
            <w:pPr>
              <w:suppressAutoHyphens w:val="0"/>
              <w:rPr>
                <w:rFonts w:ascii="Sylfaen" w:hAnsi="Sylfaen"/>
                <w:sz w:val="22"/>
                <w:szCs w:val="22"/>
                <w:lang w:val="ru-RU"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Подземный пожарный гидрант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DN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100,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H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=0.5м, </w:t>
            </w: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PN</w:t>
            </w:r>
            <w:r w:rsidRPr="00040762">
              <w:rPr>
                <w:rFonts w:ascii="Sylfaen" w:hAnsi="Sylfaen"/>
                <w:sz w:val="22"/>
                <w:szCs w:val="22"/>
                <w:lang w:val="ru-RU" w:eastAsia="en-US"/>
              </w:rPr>
              <w:t xml:space="preserve">=1,0МПа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70AF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компл.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DBC3" w14:textId="77777777" w:rsidR="00040762" w:rsidRPr="00040762" w:rsidRDefault="00040762" w:rsidP="00040762">
            <w:pPr>
              <w:suppressAutoHyphens w:val="0"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040762">
              <w:rPr>
                <w:rFonts w:ascii="Sylfaen" w:hAnsi="Sylfaen"/>
                <w:sz w:val="22"/>
                <w:szCs w:val="22"/>
                <w:lang w:eastAsia="en-US"/>
              </w:rPr>
              <w:t>4</w:t>
            </w:r>
          </w:p>
        </w:tc>
      </w:tr>
    </w:tbl>
    <w:p w14:paraId="11AAAB92" w14:textId="77777777" w:rsidR="00040762" w:rsidRDefault="00040762" w:rsidP="00040762">
      <w:pPr>
        <w:pStyle w:val="BodyTextIndent2"/>
        <w:spacing w:line="240" w:lineRule="exact"/>
        <w:ind w:firstLine="0"/>
        <w:jc w:val="center"/>
        <w:rPr>
          <w:rFonts w:ascii="GHEA Grapalat" w:hAnsi="GHEA Grapalat" w:cs="Calibri"/>
          <w:b/>
          <w:sz w:val="18"/>
          <w:szCs w:val="18"/>
        </w:rPr>
      </w:pPr>
    </w:p>
    <w:p w14:paraId="5B84AE91" w14:textId="77777777" w:rsidR="00040762" w:rsidRPr="008B14B3" w:rsidRDefault="00040762" w:rsidP="00040762">
      <w:pPr>
        <w:pStyle w:val="ListParagraph"/>
        <w:numPr>
          <w:ilvl w:val="0"/>
          <w:numId w:val="10"/>
        </w:numPr>
        <w:suppressAutoHyphens w:val="0"/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предоставленных ЗАО «Веолия джур»),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0C29E92A" w14:textId="77777777" w:rsidR="00040762" w:rsidRPr="008B14B3" w:rsidRDefault="00040762" w:rsidP="00040762">
      <w:pPr>
        <w:pStyle w:val="ListParagraph"/>
        <w:numPr>
          <w:ilvl w:val="0"/>
          <w:numId w:val="10"/>
        </w:numPr>
        <w:suppressAutoHyphens w:val="0"/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3EE2A6BB" w14:textId="77777777" w:rsidR="00040762" w:rsidRPr="008B14B3" w:rsidRDefault="00040762" w:rsidP="00040762">
      <w:pPr>
        <w:pStyle w:val="ListParagraph"/>
        <w:numPr>
          <w:ilvl w:val="0"/>
          <w:numId w:val="8"/>
        </w:numPr>
        <w:suppressAutoHyphens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18232FCC" w14:textId="77777777" w:rsidR="00040762" w:rsidRDefault="00040762" w:rsidP="00040762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B14B3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p w14:paraId="18ED731D" w14:textId="77777777" w:rsidR="00040762" w:rsidRPr="00D953E7" w:rsidRDefault="00040762" w:rsidP="00040762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040762" w:rsidRPr="00D953E7" w14:paraId="5B2E0E4F" w14:textId="77777777" w:rsidTr="00CC0136">
        <w:trPr>
          <w:trHeight w:val="320"/>
        </w:trPr>
        <w:tc>
          <w:tcPr>
            <w:tcW w:w="5040" w:type="dxa"/>
            <w:shd w:val="clear" w:color="auto" w:fill="FFFFFF"/>
          </w:tcPr>
          <w:p w14:paraId="6865D661" w14:textId="77777777" w:rsidR="00040762" w:rsidRDefault="00040762" w:rsidP="00CC0136">
            <w:r w:rsidRPr="001F065B"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25DE45F2" w14:textId="77777777" w:rsidR="00040762" w:rsidRDefault="00040762" w:rsidP="00CC0136">
            <w:r>
              <w:rPr>
                <w:lang w:val="ru-RU"/>
              </w:rPr>
              <w:t>С</w:t>
            </w:r>
            <w:r w:rsidRPr="008B14B3">
              <w:t>троительство</w:t>
            </w:r>
          </w:p>
        </w:tc>
      </w:tr>
      <w:tr w:rsidR="00040762" w:rsidRPr="00D953E7" w14:paraId="339A4593" w14:textId="77777777" w:rsidTr="00CC0136">
        <w:tc>
          <w:tcPr>
            <w:tcW w:w="5040" w:type="dxa"/>
            <w:shd w:val="clear" w:color="auto" w:fill="FFFFFF"/>
          </w:tcPr>
          <w:p w14:paraId="10E7CBC9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2781A4C1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040762" w:rsidRPr="00D953E7" w14:paraId="017E6638" w14:textId="77777777" w:rsidTr="00CC0136">
        <w:tc>
          <w:tcPr>
            <w:tcW w:w="5040" w:type="dxa"/>
            <w:shd w:val="clear" w:color="auto" w:fill="FFFFFF"/>
          </w:tcPr>
          <w:p w14:paraId="406BDA7D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04A9CF32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040762" w:rsidRPr="00AA54AF" w14:paraId="04B3F288" w14:textId="77777777" w:rsidTr="00CC0136">
        <w:tc>
          <w:tcPr>
            <w:tcW w:w="5040" w:type="dxa"/>
            <w:shd w:val="clear" w:color="auto" w:fill="FFFFFF"/>
          </w:tcPr>
          <w:p w14:paraId="69241688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28815559" w14:textId="77777777" w:rsidR="00040762" w:rsidRPr="00D953E7" w:rsidRDefault="00040762" w:rsidP="00CC013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040762" w:rsidRPr="00D953E7" w14:paraId="0D73CE88" w14:textId="77777777" w:rsidTr="00CC0136">
        <w:tc>
          <w:tcPr>
            <w:tcW w:w="5040" w:type="dxa"/>
            <w:shd w:val="clear" w:color="auto" w:fill="FFFFFF"/>
          </w:tcPr>
          <w:p w14:paraId="066BEB8E" w14:textId="77777777" w:rsidR="00040762" w:rsidRPr="00E96ADB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75385723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040762" w:rsidRPr="00AA54AF" w14:paraId="3557E043" w14:textId="77777777" w:rsidTr="00CC0136">
        <w:tc>
          <w:tcPr>
            <w:tcW w:w="5040" w:type="dxa"/>
            <w:shd w:val="clear" w:color="auto" w:fill="FFFFFF"/>
          </w:tcPr>
          <w:p w14:paraId="2EC6F1C7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213625E1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040762" w:rsidRPr="00D953E7" w14:paraId="4C5D6BA0" w14:textId="77777777" w:rsidTr="00CC0136">
        <w:tc>
          <w:tcPr>
            <w:tcW w:w="5040" w:type="dxa"/>
            <w:shd w:val="clear" w:color="auto" w:fill="FFFFFF"/>
          </w:tcPr>
          <w:p w14:paraId="074334AC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38486527" w14:textId="77777777" w:rsidR="00040762" w:rsidRPr="00D953E7" w:rsidRDefault="00040762" w:rsidP="00CC0136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36F6A687" w14:textId="77777777" w:rsidR="00040762" w:rsidRPr="00D953E7" w:rsidRDefault="00040762" w:rsidP="00040762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2F5F54DF" w14:textId="77777777" w:rsidR="00040762" w:rsidRDefault="00040762" w:rsidP="00040762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  <w:r w:rsidRPr="00E96ADB">
        <w:rPr>
          <w:rFonts w:ascii="GHEA Grapalat" w:hAnsi="GHEA Grapalat"/>
          <w:b/>
          <w:lang w:val="hy-AM"/>
        </w:rPr>
        <w:t xml:space="preserve">4. Сроки </w:t>
      </w:r>
      <w:r>
        <w:rPr>
          <w:rFonts w:ascii="GHEA Grapalat" w:hAnsi="GHEA Grapalat"/>
          <w:b/>
          <w:lang w:val="ru-RU"/>
        </w:rPr>
        <w:t xml:space="preserve">работ по </w:t>
      </w:r>
      <w:r w:rsidRPr="00E96ADB">
        <w:rPr>
          <w:rFonts w:ascii="GHEA Grapalat" w:hAnsi="GHEA Grapalat"/>
          <w:b/>
          <w:lang w:val="hy-AM"/>
        </w:rPr>
        <w:t>реконструкции и зонирования распределительной сети I зоны водоснабжения района Нубарашен</w:t>
      </w:r>
    </w:p>
    <w:p w14:paraId="7747C1F4" w14:textId="77777777" w:rsidR="00040762" w:rsidRDefault="00040762" w:rsidP="00040762">
      <w:pPr>
        <w:jc w:val="both"/>
        <w:rPr>
          <w:rFonts w:ascii="GHEA Grapalat" w:hAnsi="GHEA Grapalat" w:cs="Calibri"/>
          <w:sz w:val="20"/>
          <w:szCs w:val="20"/>
          <w:lang w:val="hy-AM"/>
        </w:rPr>
      </w:pPr>
    </w:p>
    <w:tbl>
      <w:tblPr>
        <w:tblW w:w="10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6402"/>
        <w:gridCol w:w="1701"/>
        <w:gridCol w:w="1568"/>
      </w:tblGrid>
      <w:tr w:rsidR="00040762" w:rsidRPr="00CD4929" w14:paraId="56BE6CA8" w14:textId="77777777" w:rsidTr="00CC0136">
        <w:trPr>
          <w:jc w:val="center"/>
        </w:trPr>
        <w:tc>
          <w:tcPr>
            <w:tcW w:w="694" w:type="dxa"/>
            <w:vMerge w:val="restart"/>
            <w:vAlign w:val="center"/>
          </w:tcPr>
          <w:p w14:paraId="16E8B0C5" w14:textId="77777777" w:rsidR="00040762" w:rsidRPr="00E96ADB" w:rsidRDefault="00040762" w:rsidP="00CC013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C73E7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6402" w:type="dxa"/>
            <w:vMerge w:val="restart"/>
            <w:vAlign w:val="center"/>
          </w:tcPr>
          <w:p w14:paraId="77D2243E" w14:textId="77777777" w:rsidR="00040762" w:rsidRPr="00BC73E7" w:rsidRDefault="00040762" w:rsidP="00CC013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Наименование работ, которые должен выполнить подрядчик</w:t>
            </w:r>
          </w:p>
        </w:tc>
        <w:tc>
          <w:tcPr>
            <w:tcW w:w="3269" w:type="dxa"/>
            <w:gridSpan w:val="2"/>
            <w:vAlign w:val="center"/>
          </w:tcPr>
          <w:p w14:paraId="53C564F2" w14:textId="77777777" w:rsidR="00040762" w:rsidRPr="00BC73E7" w:rsidRDefault="00040762" w:rsidP="00CC013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Срок выполнения работ</w:t>
            </w:r>
          </w:p>
        </w:tc>
      </w:tr>
      <w:tr w:rsidR="00040762" w:rsidRPr="00CD4929" w14:paraId="1E393B0B" w14:textId="77777777" w:rsidTr="00CC0136">
        <w:trPr>
          <w:trHeight w:val="586"/>
          <w:jc w:val="center"/>
        </w:trPr>
        <w:tc>
          <w:tcPr>
            <w:tcW w:w="694" w:type="dxa"/>
            <w:vMerge/>
            <w:vAlign w:val="center"/>
          </w:tcPr>
          <w:p w14:paraId="625B5394" w14:textId="77777777" w:rsidR="00040762" w:rsidRPr="00BC73E7" w:rsidRDefault="00040762" w:rsidP="00CC0136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6402" w:type="dxa"/>
            <w:vMerge/>
          </w:tcPr>
          <w:p w14:paraId="64A239D8" w14:textId="77777777" w:rsidR="00040762" w:rsidRPr="00BC73E7" w:rsidRDefault="00040762" w:rsidP="00CC0136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3E91EE95" w14:textId="77777777" w:rsidR="00040762" w:rsidRPr="00E96ADB" w:rsidRDefault="00040762" w:rsidP="00CC013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1568" w:type="dxa"/>
            <w:vAlign w:val="center"/>
          </w:tcPr>
          <w:p w14:paraId="7F7A9F2B" w14:textId="77777777" w:rsidR="00040762" w:rsidRPr="00E96ADB" w:rsidRDefault="00040762" w:rsidP="00CC013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конец (согласно РП)</w:t>
            </w:r>
          </w:p>
        </w:tc>
      </w:tr>
      <w:tr w:rsidR="00040762" w:rsidRPr="00CD4929" w14:paraId="5BF03051" w14:textId="77777777" w:rsidTr="00CC0136">
        <w:trPr>
          <w:trHeight w:val="586"/>
          <w:jc w:val="center"/>
        </w:trPr>
        <w:tc>
          <w:tcPr>
            <w:tcW w:w="694" w:type="dxa"/>
            <w:vAlign w:val="center"/>
          </w:tcPr>
          <w:p w14:paraId="149AE9BE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1605E236" w14:textId="77777777" w:rsidR="00040762" w:rsidRPr="007F6647" w:rsidRDefault="00040762" w:rsidP="0004076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701" w:type="dxa"/>
            <w:vMerge w:val="restart"/>
            <w:vAlign w:val="center"/>
          </w:tcPr>
          <w:p w14:paraId="7AC3F054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568" w:type="dxa"/>
            <w:vAlign w:val="center"/>
          </w:tcPr>
          <w:p w14:paraId="49E7C7FE" w14:textId="77777777" w:rsidR="00040762" w:rsidRDefault="00040762" w:rsidP="000407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 дней</w:t>
            </w:r>
          </w:p>
        </w:tc>
      </w:tr>
      <w:tr w:rsidR="00040762" w:rsidRPr="00CD4929" w14:paraId="3EE3B2D7" w14:textId="77777777" w:rsidTr="00CC0136">
        <w:trPr>
          <w:trHeight w:val="586"/>
          <w:jc w:val="center"/>
        </w:trPr>
        <w:tc>
          <w:tcPr>
            <w:tcW w:w="694" w:type="dxa"/>
            <w:vAlign w:val="center"/>
          </w:tcPr>
          <w:p w14:paraId="287A737C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7CAD30A3" w14:textId="77777777" w:rsidR="00040762" w:rsidRPr="00E96ADB" w:rsidRDefault="00040762" w:rsidP="000407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>Выполнение земляных работ (разработка траншей и котлованов, обратная засыпка траншей и котлованов с устройством подготовительных и защитных слоев песка, восстановление покрытия)</w:t>
            </w:r>
          </w:p>
        </w:tc>
        <w:tc>
          <w:tcPr>
            <w:tcW w:w="1701" w:type="dxa"/>
            <w:vMerge/>
            <w:vAlign w:val="center"/>
          </w:tcPr>
          <w:p w14:paraId="1B2FE031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16B87EC3" w14:textId="77777777" w:rsidR="00040762" w:rsidRDefault="00040762" w:rsidP="000407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329 дней</w:t>
            </w:r>
          </w:p>
        </w:tc>
      </w:tr>
      <w:tr w:rsidR="00040762" w:rsidRPr="00CD4929" w14:paraId="0BF83A36" w14:textId="77777777" w:rsidTr="00CC0136">
        <w:trPr>
          <w:trHeight w:val="586"/>
          <w:jc w:val="center"/>
        </w:trPr>
        <w:tc>
          <w:tcPr>
            <w:tcW w:w="694" w:type="dxa"/>
            <w:vAlign w:val="center"/>
          </w:tcPr>
          <w:p w14:paraId="4050BE31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749D40B4" w14:textId="77777777" w:rsidR="00040762" w:rsidRPr="00E96ADB" w:rsidRDefault="00040762" w:rsidP="000407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01" w:type="dxa"/>
            <w:vMerge/>
            <w:vAlign w:val="center"/>
          </w:tcPr>
          <w:p w14:paraId="4FC8309A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4DFD5D7C" w14:textId="77777777" w:rsidR="00040762" w:rsidRDefault="00040762" w:rsidP="000407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294 дня</w:t>
            </w:r>
          </w:p>
        </w:tc>
      </w:tr>
      <w:tr w:rsidR="00040762" w:rsidRPr="00CD4929" w14:paraId="1EE16021" w14:textId="77777777" w:rsidTr="00CC0136">
        <w:trPr>
          <w:trHeight w:val="586"/>
          <w:jc w:val="center"/>
        </w:trPr>
        <w:tc>
          <w:tcPr>
            <w:tcW w:w="694" w:type="dxa"/>
            <w:vAlign w:val="center"/>
          </w:tcPr>
          <w:p w14:paraId="4CDDED21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78DED7B6" w14:textId="77777777" w:rsidR="00040762" w:rsidRPr="00E96ADB" w:rsidRDefault="00040762" w:rsidP="000407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Ж/Б работы (</w:t>
            </w:r>
            <w:r w:rsidRPr="00040762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насосная станция,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колодцы)</w:t>
            </w:r>
          </w:p>
        </w:tc>
        <w:tc>
          <w:tcPr>
            <w:tcW w:w="1701" w:type="dxa"/>
            <w:vMerge/>
            <w:vAlign w:val="center"/>
          </w:tcPr>
          <w:p w14:paraId="18066152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47D05889" w14:textId="77777777" w:rsidR="00040762" w:rsidRDefault="00040762" w:rsidP="000407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273 дня</w:t>
            </w:r>
          </w:p>
        </w:tc>
      </w:tr>
      <w:tr w:rsidR="00040762" w:rsidRPr="00CD4929" w14:paraId="1093374A" w14:textId="77777777" w:rsidTr="00CC0136">
        <w:trPr>
          <w:trHeight w:val="586"/>
          <w:jc w:val="center"/>
        </w:trPr>
        <w:tc>
          <w:tcPr>
            <w:tcW w:w="694" w:type="dxa"/>
            <w:vAlign w:val="center"/>
          </w:tcPr>
          <w:p w14:paraId="47319C18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553E10D8" w14:textId="77777777" w:rsidR="00040762" w:rsidRPr="00E96ADB" w:rsidRDefault="00040762" w:rsidP="000407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Испытание, моика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</w:p>
        </w:tc>
        <w:tc>
          <w:tcPr>
            <w:tcW w:w="1701" w:type="dxa"/>
            <w:vMerge/>
            <w:vAlign w:val="center"/>
          </w:tcPr>
          <w:p w14:paraId="49191D4A" w14:textId="77777777" w:rsidR="00040762" w:rsidRPr="00CD4929" w:rsidRDefault="00040762" w:rsidP="0004076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63856C28" w14:textId="77777777" w:rsidR="00040762" w:rsidRDefault="00040762" w:rsidP="000407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273 дня</w:t>
            </w:r>
          </w:p>
        </w:tc>
      </w:tr>
    </w:tbl>
    <w:p w14:paraId="7ABCD5EA" w14:textId="77777777" w:rsidR="00040762" w:rsidRDefault="00040762" w:rsidP="00040762"/>
    <w:p w14:paraId="39676F83" w14:textId="77777777" w:rsidR="00040762" w:rsidRDefault="00040762" w:rsidP="00040762"/>
    <w:sectPr w:rsidR="00040762">
      <w:pgSz w:w="11906" w:h="16838"/>
      <w:pgMar w:top="709" w:right="836" w:bottom="567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;Sylfaen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283D"/>
    <w:multiLevelType w:val="multilevel"/>
    <w:tmpl w:val="D4E6380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6313BCB"/>
    <w:multiLevelType w:val="multilevel"/>
    <w:tmpl w:val="4A5C071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D3A7710"/>
    <w:multiLevelType w:val="hybridMultilevel"/>
    <w:tmpl w:val="E1C49F32"/>
    <w:lvl w:ilvl="0" w:tplc="0409000B">
      <w:start w:val="1"/>
      <w:numFmt w:val="bullet"/>
      <w:lvlText w:val=""/>
      <w:lvlJc w:val="left"/>
      <w:pPr>
        <w:ind w:left="12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20B2F59"/>
    <w:multiLevelType w:val="hybridMultilevel"/>
    <w:tmpl w:val="AC2A4C24"/>
    <w:lvl w:ilvl="0" w:tplc="5A9C805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54E07031"/>
    <w:multiLevelType w:val="hybridMultilevel"/>
    <w:tmpl w:val="9FBEE6F0"/>
    <w:lvl w:ilvl="0" w:tplc="5568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84E52"/>
    <w:multiLevelType w:val="multilevel"/>
    <w:tmpl w:val="A81E28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lfaen" w:hAnsi="Sylfaen" w:cs="Arial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BFA1ACF"/>
    <w:multiLevelType w:val="multilevel"/>
    <w:tmpl w:val="7610CFA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GHEA Grapalat;Sylfaen" w:hAnsi="GHEA Grapalat;Sylfaen" w:cs="GHEA Grapalat;Sylfaen"/>
        <w:b/>
        <w:sz w:val="20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13E305C"/>
    <w:multiLevelType w:val="multilevel"/>
    <w:tmpl w:val="020C02B2"/>
    <w:lvl w:ilvl="0">
      <w:start w:val="1"/>
      <w:numFmt w:val="bullet"/>
      <w:lvlText w:val=""/>
      <w:lvlJc w:val="left"/>
      <w:pPr>
        <w:tabs>
          <w:tab w:val="num" w:pos="0"/>
        </w:tabs>
        <w:ind w:left="990" w:hanging="360"/>
      </w:pPr>
      <w:rPr>
        <w:rFonts w:ascii="Wingdings" w:hAnsi="Wingdings" w:cs="Wingdings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683"/>
    <w:rsid w:val="00020572"/>
    <w:rsid w:val="00040762"/>
    <w:rsid w:val="005F0683"/>
    <w:rsid w:val="006A4942"/>
    <w:rsid w:val="006A6801"/>
    <w:rsid w:val="0074291B"/>
    <w:rsid w:val="007E080E"/>
    <w:rsid w:val="00A405CA"/>
    <w:rsid w:val="00AA54AF"/>
    <w:rsid w:val="00B746DD"/>
    <w:rsid w:val="00BE0B8C"/>
    <w:rsid w:val="00DC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74DBA"/>
  <w15:docId w15:val="{8FCED6D6-9194-40A2-B669-83D709959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ascii="Arial LatArm" w:hAnsi="Arial LatArm" w:cs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rFonts w:ascii="Times Armenian" w:hAnsi="Times Armenian" w:cs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Times Armenian" w:hAnsi="Times Armenian" w:cs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Times Armenian" w:hAnsi="Times Armenian" w:cs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;Sylfaen" w:eastAsia="Times New Roman" w:hAnsi="GHEA Grapalat;Sylfae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GHEA Grapalat;Sylfaen" w:eastAsia="Times New Roman" w:hAnsi="GHEA Grapalat;Sylfae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GHEA Grapalat;Sylfaen" w:hAnsi="GHEA Grapalat;Sylfaen" w:cs="GHEA Grapalat;Sylfaen"/>
      <w:b/>
      <w:sz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GHEA Grapalat;Sylfaen" w:hAnsi="GHEA Grapalat;Sylfaen" w:cs="GHEA Grapalat;Sylfaen"/>
      <w:b/>
      <w:sz w:val="20"/>
      <w:lang w:val="pt-BR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Arial Unicode" w:eastAsia="Times New Roman" w:hAnsi="Arial Unicode" w:cs="Times New Roman"/>
      <w:b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cs="Sylfae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GHEA Grapalat;Sylfaen" w:eastAsia="Times New Roman" w:hAnsi="GHEA Grapalat;Sylfae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  <w:szCs w:val="20"/>
      <w:lang w:val="hy-AM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Wingdings" w:hAnsi="Wingdings" w:cs="Wingdings"/>
      <w:lang w:val="hy-AM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GHEA Grapalat;Sylfaen" w:eastAsia="Times New Roman" w:hAnsi="GHEA Grapalat;Sylfaen" w:cs="Times New Roman"/>
      <w:b w:val="0"/>
      <w:sz w:val="2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color w:val="00000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lfaen" w:hAnsi="Sylfaen" w:cs="Arial"/>
      <w:sz w:val="20"/>
      <w:szCs w:val="20"/>
      <w:lang w:val="hy-AM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GHEA Grapalat;Sylfaen" w:eastAsia="Times New Roman" w:hAnsi="GHEA Grapalat;Sylfaen" w:cs="Sylfae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GHEA Grapalat;Sylfaen" w:eastAsia="Times New Roman" w:hAnsi="GHEA Grapalat;Sylfaen" w:cs="Times New Roman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GHEA Grapalat;Sylfaen" w:eastAsia="Times New Roman" w:hAnsi="GHEA Grapalat;Sylfae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GHEA Grapalat;Sylfaen" w:eastAsia="Times New Roman" w:hAnsi="GHEA Grapalat;Sylfae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GHEA Grapalat;Sylfaen" w:eastAsia="Times New Roman" w:hAnsi="GHEA Grapalat;Sylfaen" w:cs="Times New Roman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Heading1Char">
    <w:name w:val="Heading 1 Char"/>
    <w:qFormat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Heading2Char">
    <w:name w:val="Heading 2 Char"/>
    <w:qFormat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3Char">
    <w:name w:val="Heading 3 Char"/>
    <w:qFormat/>
    <w:rPr>
      <w:rFonts w:ascii="Arial LatArm" w:hAnsi="Arial LatArm" w:cs="Arial LatArm"/>
      <w:i/>
      <w:lang w:val="en-AU" w:bidi="ar-SA"/>
    </w:rPr>
  </w:style>
  <w:style w:type="character" w:customStyle="1" w:styleId="Heading4Char">
    <w:name w:val="Heading 4 Char"/>
    <w:qFormat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Pr>
      <w:b/>
      <w:bCs/>
      <w:sz w:val="22"/>
      <w:szCs w:val="22"/>
      <w:lang w:val="en-US" w:bidi="ar-SA"/>
    </w:rPr>
  </w:style>
  <w:style w:type="character" w:customStyle="1" w:styleId="Heading7Char">
    <w:name w:val="Heading 7 Char"/>
    <w:qFormat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Pr>
      <w:rFonts w:ascii="Times Armenian" w:hAnsi="Times Armenian" w:cs="Times Armenian"/>
      <w:i/>
      <w:lang w:val="nl-NL" w:bidi="ar-SA"/>
    </w:rPr>
  </w:style>
  <w:style w:type="character" w:customStyle="1" w:styleId="Heading9Char">
    <w:name w:val="Heading 9 Char"/>
    <w:qFormat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Pr>
      <w:lang w:val="en-US" w:bidi="ar-SA"/>
    </w:rPr>
  </w:style>
  <w:style w:type="character" w:customStyle="1" w:styleId="BodyTextIndent3Char">
    <w:name w:val="Body Text Indent 3 Char"/>
    <w:qFormat/>
    <w:rPr>
      <w:rFonts w:ascii="Times Armenian" w:hAnsi="Times Armenian" w:cs="Times Armenian"/>
    </w:rPr>
  </w:style>
  <w:style w:type="character" w:customStyle="1" w:styleId="BodyText2Char">
    <w:name w:val="Body Text 2 Char"/>
    <w:qFormat/>
    <w:rPr>
      <w:rFonts w:ascii="Arial LatArm" w:hAnsi="Arial LatArm" w:cs="Arial LatArm"/>
      <w:lang w:val="en-US" w:bidi="ar-SA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 w:bidi="ar-SA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sz w:val="24"/>
      <w:szCs w:val="24"/>
      <w:lang w:val="en-US" w:bidi="ar-SA"/>
    </w:rPr>
  </w:style>
  <w:style w:type="character" w:customStyle="1" w:styleId="HeaderChar">
    <w:name w:val="Header Char"/>
    <w:qFormat/>
    <w:rPr>
      <w:lang w:val="en-AU" w:bidi="ar-SA"/>
    </w:rPr>
  </w:style>
  <w:style w:type="character" w:customStyle="1" w:styleId="BodyText3Char">
    <w:name w:val="Body Text 3 Char"/>
    <w:qFormat/>
    <w:rPr>
      <w:rFonts w:ascii="Arial LatArm" w:hAnsi="Arial LatArm" w:cs="Arial LatArm"/>
      <w:lang w:val="en-US" w:bidi="ar-SA"/>
    </w:rPr>
  </w:style>
  <w:style w:type="character" w:customStyle="1" w:styleId="TitleChar">
    <w:name w:val="Title Char"/>
    <w:qFormat/>
    <w:rPr>
      <w:rFonts w:ascii="Arial Armenian" w:hAnsi="Arial Armenian" w:cs="Arial Armenian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customStyle="1" w:styleId="CharCharChar">
    <w:name w:val="Char Char Char"/>
    <w:qFormat/>
    <w:rPr>
      <w:rFonts w:ascii="Arial LatArm" w:hAnsi="Arial LatArm" w:cs="Arial LatArm"/>
      <w:sz w:val="24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CharChar13">
    <w:name w:val="Char Char13"/>
    <w:qFormat/>
    <w:rPr>
      <w:rFonts w:ascii="Arial Armenian" w:hAnsi="Arial Armenian" w:cs="Arial Armenian"/>
      <w:lang w:val="en-US"/>
    </w:rPr>
  </w:style>
  <w:style w:type="character" w:customStyle="1" w:styleId="CharChar22">
    <w:name w:val="Char Char22"/>
    <w:qFormat/>
    <w:rPr>
      <w:rFonts w:ascii="Arial Armenian" w:hAnsi="Arial Armenian" w:cs="Arial Armenian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cs="Times LatArm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cs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 w:cs="Times Armenian"/>
      <w:i/>
      <w:lang w:val="nl-NL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CommentTextChar">
    <w:name w:val="Comment Text Char"/>
    <w:qFormat/>
    <w:rPr>
      <w:rFonts w:ascii="Times Armenian" w:hAnsi="Times Armenian" w:cs="Times Armenian"/>
    </w:rPr>
  </w:style>
  <w:style w:type="character" w:customStyle="1" w:styleId="CharChar1">
    <w:name w:val="Char Char1"/>
    <w:qFormat/>
    <w:rPr>
      <w:rFonts w:ascii="Arial LatArm" w:hAnsi="Arial LatArm" w:cs="Arial LatArm"/>
      <w:i/>
      <w:lang w:val="en-AU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SubjectChar">
    <w:name w:val="Comment Subject Char"/>
    <w:qFormat/>
    <w:rPr>
      <w:rFonts w:ascii="Times Armenian" w:hAnsi="Times Armenian" w:cs="Times Armenian"/>
      <w:b/>
      <w:bCs/>
    </w:rPr>
  </w:style>
  <w:style w:type="character" w:customStyle="1" w:styleId="EndnoteTextChar">
    <w:name w:val="Endnote Text Char"/>
    <w:qFormat/>
    <w:rPr>
      <w:rFonts w:ascii="Times Armenian" w:hAnsi="Times Armenian" w:cs="Times Armenian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ascii="Times Armenian" w:hAnsi="Times Armenian" w:cs="Times Armeni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DocumentMapChar">
    <w:name w:val="Document Map Char"/>
    <w:qFormat/>
    <w:rPr>
      <w:rFonts w:ascii="Tahoma" w:hAnsi="Tahoma" w:cs="Tahoma"/>
      <w:shd w:val="clear" w:color="auto" w:fill="000080"/>
    </w:rPr>
  </w:style>
  <w:style w:type="character" w:customStyle="1" w:styleId="CharChar">
    <w:name w:val="Char Char"/>
    <w:qFormat/>
    <w:rPr>
      <w:rFonts w:ascii="Arial LatArm" w:hAnsi="Arial LatArm" w:cs="Arial LatArm"/>
      <w:sz w:val="24"/>
      <w:lang w:val="en-US" w:bidi="ar-SA"/>
    </w:rPr>
  </w:style>
  <w:style w:type="character" w:styleId="Emphasis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ListParagraphChar">
    <w:name w:val="List Paragraph Char"/>
    <w:uiPriority w:val="34"/>
    <w:qFormat/>
    <w:rPr>
      <w:rFonts w:ascii="Times Armenian" w:hAnsi="Times Armenian" w:cs="Times Armeni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qFormat/>
    <w:pPr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</w:rPr>
  </w:style>
  <w:style w:type="paragraph" w:styleId="BodyText2">
    <w:name w:val="Body Text 2"/>
    <w:basedOn w:val="Normal"/>
    <w:qFormat/>
    <w:pPr>
      <w:tabs>
        <w:tab w:val="left" w:pos="720"/>
      </w:tabs>
      <w:spacing w:line="360" w:lineRule="auto"/>
    </w:pPr>
    <w:rPr>
      <w:rFonts w:ascii="Arial LatArm" w:hAnsi="Arial LatArm" w:cs="Arial LatArm"/>
      <w:sz w:val="20"/>
      <w:szCs w:val="20"/>
    </w:rPr>
  </w:style>
  <w:style w:type="paragraph" w:styleId="BodyTextIndent2">
    <w:name w:val="Body Text Indent 2"/>
    <w:basedOn w:val="Normal"/>
    <w:qFormat/>
    <w:pPr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</w:pPr>
    <w:rPr>
      <w:rFonts w:ascii="Arial Unicode" w:eastAsia="Times New Roman" w:hAnsi="Arial Unicode" w:cs="Arial Unicode"/>
      <w:color w:val="000000"/>
      <w:lang w:val="ru-RU" w:bidi="ar-SA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="280" w:after="280"/>
    </w:pPr>
  </w:style>
  <w:style w:type="paragraph" w:customStyle="1" w:styleId="Char3CharCharChar">
    <w:name w:val="Char3 Char Char Char"/>
    <w:basedOn w:val="Normal"/>
    <w:next w:val="Normal"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Index1">
    <w:name w:val="index 1"/>
    <w:basedOn w:val="Normal"/>
    <w:qFormat/>
    <w:pPr>
      <w:spacing w:line="100" w:lineRule="atLeast"/>
      <w:ind w:left="240" w:hanging="240"/>
    </w:pPr>
    <w:rPr>
      <w:rFonts w:ascii="Times Armenian" w:hAnsi="Times Armenian" w:cs="Times Armenian"/>
      <w:kern w:val="2"/>
      <w:sz w:val="16"/>
      <w:szCs w:val="16"/>
    </w:rPr>
  </w:style>
  <w:style w:type="paragraph" w:styleId="IndexHeading">
    <w:name w:val="index heading"/>
    <w:basedOn w:val="Normal"/>
    <w:qFormat/>
    <w:pPr>
      <w:spacing w:line="100" w:lineRule="atLeast"/>
    </w:pPr>
    <w:rPr>
      <w:kern w:val="2"/>
      <w:sz w:val="20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0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rFonts w:ascii="Times Armenian" w:hAnsi="Times Armenian" w:cs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qFormat/>
    <w:pPr>
      <w:spacing w:before="280" w:after="28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pPr>
      <w:spacing w:before="280" w:after="28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pPr>
      <w:spacing w:before="280" w:after="28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pPr>
      <w:spacing w:before="280" w:after="28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pPr>
      <w:spacing w:before="280" w:after="28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pPr>
      <w:spacing w:before="280" w:after="280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qFormat/>
    <w:pPr>
      <w:spacing w:before="280" w:after="28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styleId="CommentText">
    <w:name w:val="annotation text"/>
    <w:basedOn w:val="Normal"/>
    <w:qFormat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EndnoteText">
    <w:name w:val="endnote text"/>
    <w:basedOn w:val="Normal"/>
    <w:rPr>
      <w:rFonts w:ascii="Times Armenian" w:hAnsi="Times Armenian" w:cs="Times Armenian"/>
      <w:sz w:val="20"/>
      <w:szCs w:val="20"/>
    </w:rPr>
  </w:style>
  <w:style w:type="paragraph" w:styleId="FootnoteText">
    <w:name w:val="footnote text"/>
    <w:basedOn w:val="Normal"/>
    <w:rPr>
      <w:rFonts w:ascii="Times Armenian" w:hAnsi="Times Armenian" w:cs="Times Armenian"/>
      <w:sz w:val="20"/>
      <w:szCs w:val="20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qFormat/>
    <w:rPr>
      <w:rFonts w:ascii="Times Armenian" w:eastAsia="Times New Roman" w:hAnsi="Times Armenian" w:cs="Times Armenian"/>
      <w:szCs w:val="20"/>
      <w:lang w:bidi="ar-SA"/>
    </w:rPr>
  </w:style>
  <w:style w:type="paragraph" w:customStyle="1" w:styleId="Char1">
    <w:name w:val="Char1"/>
    <w:basedOn w:val="Normal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b/>
      <w:bCs/>
      <w:i/>
      <w:iCs/>
      <w:u w:val="single"/>
    </w:rPr>
  </w:style>
  <w:style w:type="paragraph" w:customStyle="1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1">
    <w:name w:val="xl81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2">
    <w:name w:val="xl82"/>
    <w:basedOn w:val="Normal"/>
    <w:qFormat/>
    <w:pP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7">
    <w:name w:val="xl87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8">
    <w:name w:val="xl88"/>
    <w:basedOn w:val="Normal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 Armenian" w:hAnsi="Arial Armenian" w:cs="Arial Armenian"/>
      <w:b/>
      <w:bCs/>
      <w:sz w:val="22"/>
      <w:szCs w:val="22"/>
    </w:rPr>
  </w:style>
  <w:style w:type="paragraph" w:customStyle="1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90">
    <w:name w:val="xl90"/>
    <w:basedOn w:val="Normal"/>
    <w:qFormat/>
    <w:pPr>
      <w:spacing w:before="280" w:after="280"/>
      <w:textAlignment w:val="center"/>
    </w:pPr>
    <w:rPr>
      <w:rFonts w:ascii="Arial Armenian" w:hAnsi="Arial Armenian" w:cs="Arial Armenian"/>
      <w:sz w:val="22"/>
      <w:szCs w:val="22"/>
    </w:rPr>
  </w:style>
  <w:style w:type="paragraph" w:customStyle="1" w:styleId="xl91">
    <w:name w:val="xl91"/>
    <w:basedOn w:val="Normal"/>
    <w:qFormat/>
    <w:pPr>
      <w:spacing w:before="280" w:after="280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qFormat/>
    <w:pPr>
      <w:spacing w:before="280" w:after="280"/>
      <w:textAlignment w:val="center"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Times Armenian" w:hAnsi="Times Armenian" w:cs="Times Armenian"/>
    </w:rPr>
  </w:style>
  <w:style w:type="paragraph" w:customStyle="1" w:styleId="entry-title">
    <w:name w:val="entry-title"/>
    <w:basedOn w:val="Normal"/>
    <w:qFormat/>
    <w:pPr>
      <w:spacing w:before="280" w:after="280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3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2025-09-13T14:08:00Z</dcterms:created>
  <dcterms:modified xsi:type="dcterms:W3CDTF">2025-09-16T12:32:00Z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2025-09-07T09:23:00Z</dcterms:created>
  <dc:creator>H.Avetisyan</dc:creator>
  <dc:description/>
  <cp:keywords> </cp:keywords>
  <dc:language>en-US</dc:language>
  <cp:lastModifiedBy>Armen Sergoyan</cp:lastModifiedBy>
  <cp:lastPrinted>2025-08-12T12:02:00Z</cp:lastPrinted>
  <dcterms:modified xsi:type="dcterms:W3CDTF">2025-09-07T09:23:00Z</dcterms:modified>
  <cp:revision>2</cp:revision>
  <dc:subject/>
  <dc:title>ՀԱՅՏԱՐԱՐՈՒԹՅՈՒՆ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